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13989818" w:rsidR="002331CD" w:rsidRDefault="007D54C7">
      <w:r>
        <w:rPr>
          <w:noProof/>
        </w:rPr>
        <w:drawing>
          <wp:anchor distT="0" distB="0" distL="114300" distR="114300" simplePos="0" relativeHeight="251679744" behindDoc="0" locked="0" layoutInCell="1" allowOverlap="1" wp14:anchorId="482659D3" wp14:editId="4D02F297">
            <wp:simplePos x="0" y="0"/>
            <wp:positionH relativeFrom="margin">
              <wp:posOffset>2529205</wp:posOffset>
            </wp:positionH>
            <wp:positionV relativeFrom="paragraph">
              <wp:posOffset>8882380</wp:posOffset>
            </wp:positionV>
            <wp:extent cx="817018" cy="733425"/>
            <wp:effectExtent l="0" t="0" r="2540" b="0"/>
            <wp:wrapNone/>
            <wp:docPr id="184088663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018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011DD106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74485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44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41745" w14:textId="77777777" w:rsidR="00987E2A" w:rsidRPr="002A4746" w:rsidRDefault="00987E2A" w:rsidP="009C2B3C">
                            <w:pPr>
                              <w:spacing w:after="0"/>
                              <w:ind w:right="62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14:paraId="2E2960B5" w14:textId="32DE65B9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„A </w:t>
                            </w:r>
                            <w:r w:rsidR="00AA731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Szabadidős- és gyermekfejlődést támogató infrastruktúrák fejlesztése a békéscsabai járásban “A” (4004)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Békéscsaba, Újkígyós, Csorvás és Szabadkígyós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közösen, konzorciumi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E9346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/ társulás formájában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196CA91E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/társulás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egészére megítélt támogatás összege</w:t>
                            </w:r>
                            <w:r w:rsidR="001177E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bruttó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49.700.000,-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137A61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 Megyei Jogú Város Önkormányzata: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27.000.000 Ft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támogatásban részesült.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3574F1FC" w:rsidR="00987E2A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„A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 Szabadidős- és gyermekfejlődést támogató infrastruktúrák fejlesztése a békéscsabai járásban “A”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”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8C0C81D" w14:textId="77777777" w:rsidR="00D405DE" w:rsidRPr="00AE3B15" w:rsidRDefault="00D405DE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DCD78F7" w14:textId="25C8E7F5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  <w:r w:rsidR="00D405DE" w:rsidRPr="00D405D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projekt keretében megújul a Széchenyi liget játszótere, amelynek részeként a játszóeszközök egyedi csúszdaelemei cserére kerülnek és a környezet rendezése is megvalósul. Emellett támogatásban részesül a város nyári napközis tábora, amely több száz gyermek számára biztosít felügyeletet, étkezést és fejlesztő programokat. A fejlesztés hozzájárul a gyermekek biztonságos szabadidős lehetőségeihez és Békéscsaba közösségi életének erősítéséhez.</w:t>
                            </w:r>
                          </w:p>
                          <w:p w14:paraId="1EA6489D" w14:textId="7777777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05E8AD" w14:textId="77777777" w:rsidR="002A474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2025. 07.01.</w:t>
                            </w:r>
                          </w:p>
                          <w:p w14:paraId="6839781B" w14:textId="7DF3F671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2026..12.31.</w:t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0D6182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2025. november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8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" filled="f" stroked="f" strokeweight=".5pt">
                <v:textbox>
                  <w:txbxContent>
                    <w:p w14:paraId="5FF41745" w14:textId="77777777" w:rsidR="00987E2A" w:rsidRPr="002A4746" w:rsidRDefault="00987E2A" w:rsidP="009C2B3C">
                      <w:pPr>
                        <w:spacing w:after="0"/>
                        <w:ind w:right="62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14:paraId="2E2960B5" w14:textId="32DE65B9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„A </w:t>
                      </w:r>
                      <w:r w:rsidR="00AA731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Szabadidős- és gyermekfejlődést támogató infrastruktúrák fejlesztése a békéscsabai járásban “A” (4004)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Békéscsaba, Újkígyós, Csorvás és Szabadkígyós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települések önkormányzatai közösen, konzorciumi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E9346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/ társulás formájában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196CA91E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A konzorcium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/társulás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egészére megítélt támogatás összege</w:t>
                      </w:r>
                      <w:r w:rsidR="001177E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bruttó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49.700.000,-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forint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137A61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 Megyei Jogú Város Önkormányzata: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27.000.000 Ft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támogatásban részesült.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3574F1FC" w:rsidR="00987E2A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„A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 Szabadidős- és gyermekfejlődést támogató infrastruktúrák fejlesztése a békéscsabai járásban “A”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”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8C0C81D" w14:textId="77777777" w:rsidR="00D405DE" w:rsidRPr="00AE3B15" w:rsidRDefault="00D405DE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DCD78F7" w14:textId="25C8E7F5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  <w:r w:rsidR="00D405DE" w:rsidRPr="00D405DE">
                        <w:rPr>
                          <w:color w:val="5C768E" w:themeColor="accent1"/>
                          <w:sz w:val="22"/>
                          <w:szCs w:val="22"/>
                        </w:rPr>
                        <w:t>A projekt keretében megújul a Széchenyi liget játszótere, amelynek részeként a játszóeszközök egyedi csúszdaelemei cserére kerülnek és a környezet rendezése is megvalósul. Emellett támogatásban részesül a város nyári napközis tábora, amely több száz gyermek számára biztosít felügyeletet, étkezést és fejlesztő programokat. A fejlesztés hozzájárul a gyermekek biztonságos szabadidős lehetőségeihez és Békéscsaba közösségi életének erősítéséhez.</w:t>
                      </w:r>
                    </w:p>
                    <w:p w14:paraId="1EA6489D" w14:textId="7777777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05E8AD" w14:textId="77777777" w:rsidR="002A474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2025. 07.01.</w:t>
                      </w:r>
                    </w:p>
                    <w:p w14:paraId="6839781B" w14:textId="7DF3F671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2026..12.31.</w:t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0D6182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2025. november …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163E0D5D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163E0D5D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DE4248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393" w14:textId="77777777" w:rsidR="00544362" w:rsidRDefault="00544362" w:rsidP="008531CD">
      <w:r>
        <w:separator/>
      </w:r>
    </w:p>
  </w:endnote>
  <w:endnote w:type="continuationSeparator" w:id="0">
    <w:p w14:paraId="026A7D4A" w14:textId="77777777" w:rsidR="00544362" w:rsidRDefault="00544362" w:rsidP="008531CD">
      <w:r>
        <w:continuationSeparator/>
      </w:r>
    </w:p>
  </w:endnote>
  <w:endnote w:type="continuationNotice" w:id="1">
    <w:p w14:paraId="40A32D7A" w14:textId="77777777" w:rsidR="00544362" w:rsidRDefault="00544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C943" w14:textId="77777777" w:rsidR="00544362" w:rsidRDefault="00544362" w:rsidP="008531CD">
      <w:r>
        <w:separator/>
      </w:r>
    </w:p>
  </w:footnote>
  <w:footnote w:type="continuationSeparator" w:id="0">
    <w:p w14:paraId="0016406E" w14:textId="77777777" w:rsidR="00544362" w:rsidRDefault="00544362" w:rsidP="008531CD">
      <w:r>
        <w:continuationSeparator/>
      </w:r>
    </w:p>
  </w:footnote>
  <w:footnote w:type="continuationNotice" w:id="1">
    <w:p w14:paraId="096F8199" w14:textId="77777777" w:rsidR="00544362" w:rsidRDefault="00544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 w:numId="6" w16cid:durableId="82924675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Racsmány Renáta</cp:lastModifiedBy>
  <cp:revision>3</cp:revision>
  <cp:lastPrinted>2025-10-10T09:02:00Z</cp:lastPrinted>
  <dcterms:created xsi:type="dcterms:W3CDTF">2025-11-13T12:37:00Z</dcterms:created>
  <dcterms:modified xsi:type="dcterms:W3CDTF">2025-11-13T12:57:00Z</dcterms:modified>
</cp:coreProperties>
</file>