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6F8" w:rsidRPr="008B672C" w:rsidRDefault="000E2256" w:rsidP="001B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72C">
        <w:rPr>
          <w:rFonts w:ascii="Times New Roman" w:hAnsi="Times New Roman" w:cs="Times New Roman"/>
          <w:b/>
          <w:sz w:val="28"/>
          <w:szCs w:val="28"/>
          <w:u w:val="single"/>
        </w:rPr>
        <w:t>Vásár-, illetve piacüzemeltetési engedély kérelme</w:t>
      </w:r>
      <w:r w:rsidR="00C466F8" w:rsidRPr="008B67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B520C" w:rsidRPr="00821021" w:rsidRDefault="00C466F8" w:rsidP="00821021">
      <w:pPr>
        <w:jc w:val="both"/>
        <w:rPr>
          <w:rFonts w:ascii="Times New Roman" w:hAnsi="Times New Roman" w:cs="Times New Roman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  <w:r w:rsidRPr="00C466F8">
        <w:rPr>
          <w:rFonts w:ascii="Times New Roman" w:hAnsi="Times New Roman" w:cs="Times New Roman"/>
        </w:rPr>
        <w:t>a vásárokról, a piacokról és a bevásárlóközpontokról szóló 55/2009. (III.13.) Korm. rendelet alapján</w:t>
      </w:r>
    </w:p>
    <w:p w:rsidR="00991120" w:rsidRPr="001129D3" w:rsidRDefault="000E2256" w:rsidP="00C466F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FENNTARTÓ ADATAI</w:t>
      </w:r>
      <w:r w:rsidR="00991120" w:rsidRPr="00112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6F8" w:rsidRDefault="00991120" w:rsidP="00821021">
      <w:pPr>
        <w:pStyle w:val="Listaszerbekezds"/>
        <w:numPr>
          <w:ilvl w:val="1"/>
          <w:numId w:val="3"/>
        </w:numPr>
        <w:spacing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Neve: ......................................................................................................................................................</w:t>
      </w:r>
      <w:r w:rsidR="00C466F8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F8" w:rsidRDefault="00C466F8" w:rsidP="00821021">
      <w:pPr>
        <w:pStyle w:val="Listaszerbekezds"/>
        <w:spacing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991120" w:rsidRPr="00C466F8" w:rsidRDefault="00C466F8" w:rsidP="00821021">
      <w:pPr>
        <w:pStyle w:val="Listaszerbekezds"/>
        <w:numPr>
          <w:ilvl w:val="1"/>
          <w:numId w:val="3"/>
        </w:numPr>
        <w:spacing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Címe/</w:t>
      </w:r>
      <w:r w:rsidR="00991120" w:rsidRPr="00C466F8">
        <w:rPr>
          <w:rFonts w:ascii="Times New Roman" w:hAnsi="Times New Roman" w:cs="Times New Roman"/>
          <w:sz w:val="24"/>
          <w:szCs w:val="24"/>
        </w:rPr>
        <w:t>Székhelye: ……….……………………………………………………………….......................</w:t>
      </w:r>
      <w:r w:rsidRPr="00C466F8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991120" w:rsidRPr="00C466F8" w:rsidRDefault="00C466F8" w:rsidP="00821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91120" w:rsidRPr="00C466F8">
        <w:rPr>
          <w:rFonts w:ascii="Times New Roman" w:hAnsi="Times New Roman" w:cs="Times New Roman"/>
          <w:sz w:val="24"/>
          <w:szCs w:val="24"/>
        </w:rPr>
        <w:t>Cégjegyzékszáma</w:t>
      </w:r>
      <w:r w:rsidR="001129D3">
        <w:rPr>
          <w:rFonts w:ascii="Times New Roman" w:hAnsi="Times New Roman" w:cs="Times New Roman"/>
          <w:sz w:val="24"/>
          <w:szCs w:val="24"/>
        </w:rPr>
        <w:t>/</w:t>
      </w:r>
      <w:r w:rsidRPr="00C466F8">
        <w:rPr>
          <w:rFonts w:ascii="Times New Roman" w:hAnsi="Times New Roman" w:cs="Times New Roman"/>
          <w:sz w:val="24"/>
          <w:szCs w:val="24"/>
        </w:rPr>
        <w:t>Egyéni vá</w:t>
      </w:r>
      <w:r>
        <w:rPr>
          <w:rFonts w:ascii="Times New Roman" w:hAnsi="Times New Roman" w:cs="Times New Roman"/>
          <w:sz w:val="24"/>
          <w:szCs w:val="24"/>
        </w:rPr>
        <w:t xml:space="preserve">llalkozó nyilvántartásba vételi </w:t>
      </w:r>
      <w:r w:rsidRPr="00C466F8">
        <w:rPr>
          <w:rFonts w:ascii="Times New Roman" w:hAnsi="Times New Roman" w:cs="Times New Roman"/>
          <w:sz w:val="24"/>
          <w:szCs w:val="24"/>
        </w:rPr>
        <w:t>száma</w:t>
      </w:r>
      <w:r w:rsidR="001129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Bíróság</w:t>
      </w:r>
      <w:r w:rsidR="001129D3">
        <w:rPr>
          <w:rFonts w:ascii="Times New Roman" w:hAnsi="Times New Roman" w:cs="Times New Roman"/>
          <w:sz w:val="24"/>
          <w:szCs w:val="24"/>
        </w:rPr>
        <w:t>i nyilvántartásba vételi száma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:................................................................................................ </w:t>
      </w:r>
    </w:p>
    <w:p w:rsidR="00991120" w:rsidRPr="00C466F8" w:rsidRDefault="00C466F8" w:rsidP="00821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991120" w:rsidRPr="00C466F8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 xml:space="preserve">nikus levelezési címe: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991120" w:rsidRDefault="00991120" w:rsidP="00821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Telefonszáma:................................................................................................. </w:t>
      </w:r>
    </w:p>
    <w:p w:rsidR="00C466F8" w:rsidRPr="00C466F8" w:rsidRDefault="00C466F8" w:rsidP="00991120">
      <w:pPr>
        <w:rPr>
          <w:rFonts w:ascii="Times New Roman" w:hAnsi="Times New Roman" w:cs="Times New Roman"/>
          <w:sz w:val="24"/>
          <w:szCs w:val="24"/>
        </w:rPr>
      </w:pPr>
    </w:p>
    <w:p w:rsidR="00991120" w:rsidRPr="001129D3" w:rsidRDefault="00C466F8" w:rsidP="00C466F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129D3">
        <w:rPr>
          <w:rFonts w:ascii="Times New Roman" w:hAnsi="Times New Roman" w:cs="Times New Roman"/>
          <w:b/>
          <w:sz w:val="24"/>
          <w:szCs w:val="24"/>
        </w:rPr>
        <w:t>ÜZEMELTETŐ ADATAI</w:t>
      </w:r>
    </w:p>
    <w:p w:rsidR="00C466F8" w:rsidRDefault="00C466F8" w:rsidP="00821021">
      <w:pPr>
        <w:pStyle w:val="Listaszerbekezds"/>
        <w:numPr>
          <w:ilvl w:val="1"/>
          <w:numId w:val="3"/>
        </w:numPr>
        <w:spacing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Neve: ...................................................................................................................................................... </w:t>
      </w:r>
    </w:p>
    <w:p w:rsidR="00C466F8" w:rsidRDefault="00C466F8" w:rsidP="00821021">
      <w:pPr>
        <w:pStyle w:val="Listaszerbekezds"/>
        <w:spacing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C466F8" w:rsidRPr="00C466F8" w:rsidRDefault="00C466F8" w:rsidP="00821021">
      <w:pPr>
        <w:pStyle w:val="Listaszerbekezds"/>
        <w:numPr>
          <w:ilvl w:val="1"/>
          <w:numId w:val="3"/>
        </w:numPr>
        <w:spacing w:line="240" w:lineRule="auto"/>
        <w:ind w:left="23" w:hanging="23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Címe/Székhelye: ……….………………………………………………………………...............................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C466F8" w:rsidRPr="00C466F8" w:rsidRDefault="00C466F8" w:rsidP="00821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466F8">
        <w:rPr>
          <w:rFonts w:ascii="Times New Roman" w:hAnsi="Times New Roman" w:cs="Times New Roman"/>
          <w:sz w:val="24"/>
          <w:szCs w:val="24"/>
        </w:rPr>
        <w:t>Elektro</w:t>
      </w:r>
      <w:r>
        <w:rPr>
          <w:rFonts w:ascii="Times New Roman" w:hAnsi="Times New Roman" w:cs="Times New Roman"/>
          <w:sz w:val="24"/>
          <w:szCs w:val="24"/>
        </w:rPr>
        <w:t xml:space="preserve">nikus levelezési címe: </w:t>
      </w:r>
      <w:r w:rsidRPr="00C466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C466F8" w:rsidRDefault="00C466F8" w:rsidP="00821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Telefonszáma:................................................................................................. </w:t>
      </w:r>
    </w:p>
    <w:p w:rsidR="001129D3" w:rsidRPr="00C466F8" w:rsidRDefault="001129D3" w:rsidP="00C466F8">
      <w:pPr>
        <w:rPr>
          <w:rFonts w:ascii="Times New Roman" w:hAnsi="Times New Roman" w:cs="Times New Roman"/>
          <w:sz w:val="24"/>
          <w:szCs w:val="24"/>
        </w:rPr>
      </w:pPr>
    </w:p>
    <w:p w:rsidR="00991120" w:rsidRPr="001129D3" w:rsidRDefault="000E2256" w:rsidP="001129D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VÁSÁR, PIAC</w:t>
      </w:r>
      <w:r w:rsidR="001129D3" w:rsidRPr="001129D3">
        <w:rPr>
          <w:rFonts w:ascii="Times New Roman" w:hAnsi="Times New Roman" w:cs="Times New Roman"/>
          <w:b/>
          <w:sz w:val="24"/>
          <w:szCs w:val="24"/>
        </w:rPr>
        <w:t xml:space="preserve"> ADATAI</w:t>
      </w:r>
    </w:p>
    <w:p w:rsidR="001129D3" w:rsidRDefault="001129D3" w:rsidP="00821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 </w:t>
      </w:r>
      <w:r w:rsidR="000E2256">
        <w:rPr>
          <w:rFonts w:ascii="Times New Roman" w:hAnsi="Times New Roman" w:cs="Times New Roman"/>
          <w:sz w:val="24"/>
          <w:szCs w:val="24"/>
        </w:rPr>
        <w:t>Vásár, piac</w:t>
      </w:r>
      <w:r>
        <w:rPr>
          <w:rFonts w:ascii="Times New Roman" w:hAnsi="Times New Roman" w:cs="Times New Roman"/>
          <w:sz w:val="24"/>
          <w:szCs w:val="24"/>
        </w:rPr>
        <w:t xml:space="preserve"> elnevezése: </w:t>
      </w:r>
    </w:p>
    <w:p w:rsidR="00991120" w:rsidRPr="00C466F8" w:rsidRDefault="00991120" w:rsidP="00821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56" w:rsidRDefault="001129D3" w:rsidP="00821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E2256">
        <w:rPr>
          <w:rFonts w:ascii="Times New Roman" w:hAnsi="Times New Roman" w:cs="Times New Roman"/>
          <w:sz w:val="24"/>
          <w:szCs w:val="24"/>
        </w:rPr>
        <w:t>Vásár, piac (szak) jellege</w:t>
      </w:r>
      <w:r w:rsidR="00821021" w:rsidRPr="006C0BDB">
        <w:rPr>
          <w:rFonts w:ascii="Times New Roman" w:hAnsi="Times New Roman"/>
          <w:b/>
          <w:spacing w:val="-3"/>
          <w:sz w:val="24"/>
          <w:szCs w:val="24"/>
        </w:rPr>
        <w:t>*</w:t>
      </w:r>
      <w:r w:rsidR="000E22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672C" w:rsidRPr="00A42D56" w:rsidRDefault="008B672C" w:rsidP="00A42D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6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56">
        <w:rPr>
          <w:rFonts w:ascii="Times New Roman" w:hAnsi="Times New Roman" w:cs="Times New Roman"/>
          <w:i/>
          <w:color w:val="000000"/>
          <w:sz w:val="24"/>
          <w:szCs w:val="24"/>
        </w:rPr>
        <w:t>alkalmi – ünnepi - vásár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(ünnepekhez, rendezvényekhez, eseményekhez kapcsolódó alkalomszerű –</w:t>
      </w:r>
      <w:r w:rsid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>legfeljebb 20 napig, indokolt esetben 30 napig tartható – vásár);</w:t>
      </w:r>
    </w:p>
    <w:p w:rsidR="008B672C" w:rsidRPr="00A42D56" w:rsidRDefault="008B672C" w:rsidP="00A42D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6">
        <w:rPr>
          <w:rFonts w:ascii="Times New Roman" w:eastAsia="MS Gothic" w:hAnsi="Times New Roman" w:cs="Times New Roman"/>
          <w:color w:val="000000"/>
          <w:sz w:val="24"/>
          <w:szCs w:val="24"/>
        </w:rPr>
        <w:t>3.2.2.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56">
        <w:rPr>
          <w:rFonts w:ascii="Times New Roman" w:hAnsi="Times New Roman" w:cs="Times New Roman"/>
          <w:i/>
          <w:color w:val="000000"/>
          <w:sz w:val="24"/>
          <w:szCs w:val="24"/>
        </w:rPr>
        <w:t>állandó vásár, illetve piac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(a </w:t>
      </w:r>
      <w:r w:rsidR="00A42D56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pontban meghatározott időtartamot meghaladó ideig működő</w:t>
      </w:r>
      <w:r w:rsid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>értékesítési forma, értékesítési hely, ideértve az ugyanazon helyszínen nyitva tartása szerint csak meghatározott napokon és meghatározott</w:t>
      </w:r>
      <w:r w:rsid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56">
        <w:rPr>
          <w:rFonts w:ascii="Times New Roman" w:hAnsi="Times New Roman" w:cs="Times New Roman"/>
          <w:color w:val="000000"/>
          <w:sz w:val="24"/>
          <w:szCs w:val="24"/>
        </w:rPr>
        <w:t>időben, de rendszeresen működő vásárt, piacot is, ide nem érteve a nagybani piaci tevékenységet);</w:t>
      </w:r>
    </w:p>
    <w:p w:rsidR="008B672C" w:rsidRDefault="00A42D56" w:rsidP="00A42D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6">
        <w:rPr>
          <w:rFonts w:ascii="Times New Roman" w:eastAsia="MS Gothic" w:hAnsi="Times New Roman" w:cs="Times New Roman"/>
          <w:color w:val="000000"/>
          <w:sz w:val="24"/>
          <w:szCs w:val="24"/>
        </w:rPr>
        <w:t>3.2.3.</w:t>
      </w:r>
      <w:r w:rsidR="008B672C"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72C" w:rsidRPr="00A42D56">
        <w:rPr>
          <w:rFonts w:ascii="Times New Roman" w:hAnsi="Times New Roman" w:cs="Times New Roman"/>
          <w:i/>
          <w:color w:val="000000"/>
          <w:sz w:val="24"/>
          <w:szCs w:val="24"/>
        </w:rPr>
        <w:t>használtcikk-vásár, illetve -piac</w:t>
      </w:r>
      <w:r w:rsidR="008B672C"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(olyan helyi jellegű, általában időszaki értékesítési hely, ahol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72C"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eredeti célra még </w:t>
      </w:r>
      <w:proofErr w:type="spellStart"/>
      <w:r w:rsidR="008B672C" w:rsidRPr="00A42D56">
        <w:rPr>
          <w:rFonts w:ascii="Times New Roman" w:hAnsi="Times New Roman" w:cs="Times New Roman"/>
          <w:color w:val="000000"/>
          <w:sz w:val="24"/>
          <w:szCs w:val="24"/>
        </w:rPr>
        <w:t>rendeltetésszerűen</w:t>
      </w:r>
      <w:proofErr w:type="spellEnd"/>
      <w:r w:rsidR="008B672C" w:rsidRPr="00A42D56">
        <w:rPr>
          <w:rFonts w:ascii="Times New Roman" w:hAnsi="Times New Roman" w:cs="Times New Roman"/>
          <w:color w:val="000000"/>
          <w:sz w:val="24"/>
          <w:szCs w:val="24"/>
        </w:rPr>
        <w:t xml:space="preserve"> használható terméket (használt cikk) árusítanak)</w:t>
      </w:r>
      <w:r w:rsidR="008D39E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F5102" w:rsidRPr="00A42D56" w:rsidRDefault="00CF5102" w:rsidP="00A42D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3.2.4. </w:t>
      </w:r>
      <w:r w:rsidRPr="008D39E8">
        <w:rPr>
          <w:rFonts w:ascii="Times New Roman" w:hAnsi="Times New Roman" w:cs="Times New Roman"/>
          <w:i/>
          <w:color w:val="000000"/>
          <w:sz w:val="24"/>
          <w:szCs w:val="24"/>
        </w:rPr>
        <w:t>állatvásár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(olyan időszaki értékesítési hely – ideértve az állat</w:t>
      </w:r>
      <w:r w:rsidR="008D39E8">
        <w:rPr>
          <w:rFonts w:ascii="Times New Roman" w:hAnsi="Times New Roman" w:cs="Times New Roman"/>
          <w:color w:val="000000"/>
          <w:sz w:val="24"/>
          <w:szCs w:val="24"/>
        </w:rPr>
        <w:t xml:space="preserve">börzét és az állatárverést is -, ahol nem kizárólag egy állattartási helyről származó élő állatot – ide nem értve a fogyasztási célra szánt halat és más hasznos </w:t>
      </w:r>
      <w:proofErr w:type="spellStart"/>
      <w:r w:rsidR="008D39E8">
        <w:rPr>
          <w:rFonts w:ascii="Times New Roman" w:hAnsi="Times New Roman" w:cs="Times New Roman"/>
          <w:color w:val="000000"/>
          <w:sz w:val="24"/>
          <w:szCs w:val="24"/>
        </w:rPr>
        <w:t>vizi</w:t>
      </w:r>
      <w:proofErr w:type="spellEnd"/>
      <w:r w:rsidR="008D39E8">
        <w:rPr>
          <w:rFonts w:ascii="Times New Roman" w:hAnsi="Times New Roman" w:cs="Times New Roman"/>
          <w:color w:val="000000"/>
          <w:sz w:val="24"/>
          <w:szCs w:val="24"/>
        </w:rPr>
        <w:t xml:space="preserve"> állatot – árusítanak.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9D3" w:rsidRDefault="000E2256" w:rsidP="00821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Vásár, piac: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20" w:rsidRPr="00C466F8" w:rsidRDefault="00991120" w:rsidP="008210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címe:...............................................................................................................................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</w:t>
      </w:r>
    </w:p>
    <w:p w:rsidR="00991120" w:rsidRPr="00C466F8" w:rsidRDefault="00991120" w:rsidP="008210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helyrajzi száma:.....................................................................................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91120" w:rsidRPr="00C466F8" w:rsidRDefault="00991120" w:rsidP="008210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alapterülete:.............................................................</w:t>
      </w:r>
      <w:r w:rsidR="001129D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91120" w:rsidRPr="00C466F8" w:rsidRDefault="001129D3" w:rsidP="00821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területhasználat jogcíme:………………………………………………………………..</w:t>
      </w:r>
    </w:p>
    <w:p w:rsidR="00991120" w:rsidRPr="00C466F8" w:rsidRDefault="00991120" w:rsidP="0082102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üzletek</w:t>
      </w:r>
      <w:r w:rsidR="001129D3">
        <w:rPr>
          <w:rFonts w:ascii="Times New Roman" w:hAnsi="Times New Roman" w:cs="Times New Roman"/>
          <w:sz w:val="24"/>
          <w:szCs w:val="24"/>
        </w:rPr>
        <w:t>,</w:t>
      </w:r>
      <w:r w:rsidRPr="00C466F8">
        <w:rPr>
          <w:rFonts w:ascii="Times New Roman" w:hAnsi="Times New Roman" w:cs="Times New Roman"/>
          <w:sz w:val="24"/>
          <w:szCs w:val="24"/>
        </w:rPr>
        <w:t xml:space="preserve"> árusítóhelyek</w:t>
      </w:r>
      <w:r w:rsidR="007E40DC">
        <w:rPr>
          <w:rFonts w:ascii="Times New Roman" w:hAnsi="Times New Roman" w:cs="Times New Roman"/>
          <w:sz w:val="24"/>
          <w:szCs w:val="24"/>
        </w:rPr>
        <w:t xml:space="preserve"> egyéb létesítmények </w:t>
      </w:r>
      <w:r w:rsidRPr="00C466F8">
        <w:rPr>
          <w:rFonts w:ascii="Times New Roman" w:hAnsi="Times New Roman" w:cs="Times New Roman"/>
          <w:sz w:val="24"/>
          <w:szCs w:val="24"/>
        </w:rPr>
        <w:t>száma:.................................................</w:t>
      </w:r>
      <w:r w:rsidR="007E40DC">
        <w:rPr>
          <w:rFonts w:ascii="Times New Roman" w:hAnsi="Times New Roman" w:cs="Times New Roman"/>
          <w:sz w:val="24"/>
          <w:szCs w:val="24"/>
        </w:rPr>
        <w:t>........</w:t>
      </w:r>
      <w:r w:rsidRPr="00C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120" w:rsidRPr="00C466F8" w:rsidRDefault="007E40DC" w:rsidP="00821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0DC" w:rsidRDefault="007E40DC" w:rsidP="00821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129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Vásár rendezésének, piac tartásának</w:t>
      </w:r>
    </w:p>
    <w:p w:rsidR="007E40DC" w:rsidRDefault="007E40DC" w:rsidP="00821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időpontja: …………………………………………………………………………</w:t>
      </w:r>
    </w:p>
    <w:p w:rsidR="007E40DC" w:rsidRDefault="007E40DC" w:rsidP="00821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időtartama: ……………………………………………………………………….</w:t>
      </w:r>
    </w:p>
    <w:p w:rsidR="007E40DC" w:rsidRDefault="007E40DC" w:rsidP="00821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napi/heti nyitvatartási ideje:</w:t>
      </w:r>
      <w:r w:rsidR="000B0C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7E40DC" w:rsidRDefault="007E40DC" w:rsidP="00991120">
      <w:pPr>
        <w:rPr>
          <w:rFonts w:ascii="Times New Roman" w:hAnsi="Times New Roman" w:cs="Times New Roman"/>
          <w:sz w:val="24"/>
          <w:szCs w:val="24"/>
        </w:rPr>
      </w:pPr>
    </w:p>
    <w:p w:rsidR="007E40DC" w:rsidRPr="00452490" w:rsidRDefault="00452490" w:rsidP="0045249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52490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452490" w:rsidRPr="00452490" w:rsidRDefault="00452490" w:rsidP="0045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52490">
        <w:rPr>
          <w:rFonts w:ascii="Times New Roman" w:hAnsi="Times New Roman" w:cs="Times New Roman"/>
          <w:sz w:val="24"/>
          <w:szCs w:val="24"/>
        </w:rPr>
        <w:t>yilatkozato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2490">
        <w:rPr>
          <w:rFonts w:ascii="Times New Roman" w:hAnsi="Times New Roman" w:cs="Times New Roman"/>
          <w:sz w:val="24"/>
          <w:szCs w:val="24"/>
        </w:rPr>
        <w:t xml:space="preserve"> arról, hogy élelmiszer felhasználása, forgalmazása, továbbá termény, takarmány, élő állat, illetve állatgyógyászati készítmény és növényvédő szer értékesítése a vásár vagy a piac területén az élelmiszerlánc-biztonsági és állategészségügyi, továbbá megyei kormányhivatal növény- és talajvédelmi feladatkörében eljáró megyeszékhely szerinti járási hivatala részére állandó jelleggel ingyenes helyiséghasználatot biztosít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1B520C" w:rsidRPr="006C0BDB">
        <w:rPr>
          <w:rFonts w:ascii="Times New Roman" w:hAnsi="Times New Roman"/>
          <w:b/>
          <w:spacing w:val="-3"/>
          <w:sz w:val="24"/>
          <w:szCs w:val="24"/>
        </w:rPr>
        <w:t>*</w:t>
      </w:r>
      <w:r w:rsidR="008D39E8">
        <w:rPr>
          <w:rFonts w:ascii="Times New Roman" w:hAnsi="Times New Roman" w:cs="Times New Roman"/>
          <w:sz w:val="24"/>
          <w:szCs w:val="24"/>
        </w:rPr>
        <w:t>:</w:t>
      </w:r>
    </w:p>
    <w:p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:rsidR="00452490" w:rsidRDefault="00452490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 felsoroltak körébe tartozó értékesítés nem történik</w:t>
      </w:r>
    </w:p>
    <w:p w:rsidR="00821021" w:rsidRDefault="00821021" w:rsidP="00991120">
      <w:pPr>
        <w:rPr>
          <w:rFonts w:ascii="Times New Roman" w:hAnsi="Times New Roman" w:cs="Times New Roman"/>
          <w:sz w:val="24"/>
          <w:szCs w:val="24"/>
        </w:rPr>
      </w:pPr>
    </w:p>
    <w:p w:rsidR="00821021" w:rsidRPr="00DF2010" w:rsidRDefault="00821021" w:rsidP="00821021">
      <w:pPr>
        <w:tabs>
          <w:tab w:val="center" w:pos="4513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 kérelmet ELLENŐRZÖTT BEJELENTÉSKÉNT kérem elbírálni (</w:t>
      </w:r>
      <w:r w:rsidRPr="00306823">
        <w:rPr>
          <w:rFonts w:ascii="Times New Roman" w:hAnsi="Times New Roman"/>
          <w:i/>
          <w:iCs/>
          <w:spacing w:val="-3"/>
        </w:rPr>
        <w:t>jelölje X-el</w:t>
      </w:r>
      <w:r>
        <w:rPr>
          <w:rFonts w:ascii="Times New Roman" w:hAnsi="Times New Roman"/>
          <w:i/>
          <w:iCs/>
          <w:spacing w:val="-3"/>
        </w:rPr>
        <w:t xml:space="preserve"> ha igen</w:t>
      </w:r>
      <w:r>
        <w:rPr>
          <w:rFonts w:ascii="Times New Roman" w:hAnsi="Times New Roman"/>
          <w:spacing w:val="-3"/>
        </w:rPr>
        <w:t>)</w:t>
      </w:r>
      <w:r>
        <w:rPr>
          <w:rFonts w:ascii="Times New Roman" w:hAnsi="Times New Roman"/>
          <w:b/>
          <w:spacing w:val="-3"/>
        </w:rPr>
        <w:t xml:space="preserve">:   </w:t>
      </w:r>
      <w:r>
        <w:rPr>
          <w:rFonts w:ascii="Times New Roman" w:hAnsi="Times New Roman"/>
          <w:spacing w:val="-3"/>
        </w:rPr>
        <w:t xml:space="preserve"> O</w:t>
      </w:r>
    </w:p>
    <w:p w:rsidR="00821021" w:rsidRPr="00FE42B5" w:rsidRDefault="00FD2A54" w:rsidP="00821021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Cs w:val="24"/>
        </w:rPr>
        <w:t>Ellenőrzött bejelentés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esetén </w:t>
      </w:r>
      <w:r>
        <w:rPr>
          <w:rFonts w:ascii="Times New Roman" w:hAnsi="Times New Roman"/>
          <w:szCs w:val="24"/>
        </w:rPr>
        <w:t xml:space="preserve">a bejelentéshez </w:t>
      </w:r>
      <w:r>
        <w:rPr>
          <w:rFonts w:ascii="Times New Roman" w:hAnsi="Times New Roman"/>
          <w:b/>
          <w:bCs/>
          <w:szCs w:val="24"/>
        </w:rPr>
        <w:t>okiratot kell mellékelni</w:t>
      </w:r>
      <w:r>
        <w:rPr>
          <w:rFonts w:ascii="Times New Roman" w:hAnsi="Times New Roman"/>
        </w:rPr>
        <w:t xml:space="preserve">, amelyben </w:t>
      </w:r>
      <w:r w:rsidR="00821021">
        <w:rPr>
          <w:rFonts w:ascii="Times New Roman" w:hAnsi="Times New Roman"/>
        </w:rPr>
        <w:t xml:space="preserve">a bejelentő </w:t>
      </w:r>
      <w:r w:rsidR="00821021" w:rsidRPr="00FE42B5">
        <w:rPr>
          <w:rFonts w:ascii="Times New Roman" w:hAnsi="Times New Roman"/>
        </w:rPr>
        <w:t xml:space="preserve">tájékoztatást ad a </w:t>
      </w:r>
      <w:r w:rsidR="00821021" w:rsidRPr="00306823">
        <w:rPr>
          <w:rFonts w:ascii="Times New Roman" w:hAnsi="Times New Roman"/>
          <w:b/>
          <w:bCs/>
        </w:rPr>
        <w:t>joggyakorlás által érintett további ügyfelek személyéről</w:t>
      </w:r>
      <w:r w:rsidR="00821021" w:rsidRPr="00FE42B5">
        <w:rPr>
          <w:rFonts w:ascii="Times New Roman" w:hAnsi="Times New Roman"/>
        </w:rPr>
        <w:t xml:space="preserve"> </w:t>
      </w:r>
      <w:r w:rsidR="00821021" w:rsidRPr="00306823">
        <w:rPr>
          <w:rFonts w:ascii="Times New Roman" w:hAnsi="Times New Roman"/>
          <w:b/>
          <w:bCs/>
        </w:rPr>
        <w:t>és nyilatkozik arról</w:t>
      </w:r>
      <w:r w:rsidR="00821021" w:rsidRPr="00FE42B5">
        <w:rPr>
          <w:rFonts w:ascii="Times New Roman" w:hAnsi="Times New Roman"/>
        </w:rPr>
        <w:t xml:space="preserve">, hogy a további ügyfeleket a bejelentés benyújtásának szándékáról, a benyújtás időpontjáról és az eljáró hatóságról tájékoztatta. </w:t>
      </w:r>
    </w:p>
    <w:p w:rsidR="00991120" w:rsidRPr="00C466F8" w:rsidRDefault="00991120" w:rsidP="00991120">
      <w:pPr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>Kel</w:t>
      </w:r>
      <w:r w:rsidR="001129D3">
        <w:rPr>
          <w:rFonts w:ascii="Times New Roman" w:hAnsi="Times New Roman" w:cs="Times New Roman"/>
          <w:sz w:val="24"/>
          <w:szCs w:val="24"/>
        </w:rPr>
        <w:t>t</w:t>
      </w:r>
      <w:r w:rsidRPr="00C466F8">
        <w:rPr>
          <w:rFonts w:ascii="Times New Roman" w:hAnsi="Times New Roman" w:cs="Times New Roman"/>
          <w:sz w:val="24"/>
          <w:szCs w:val="24"/>
        </w:rPr>
        <w:t xml:space="preserve">: </w:t>
      </w:r>
      <w:r w:rsidR="001129D3">
        <w:rPr>
          <w:rFonts w:ascii="Times New Roman" w:hAnsi="Times New Roman" w:cs="Times New Roman"/>
          <w:sz w:val="24"/>
          <w:szCs w:val="24"/>
        </w:rPr>
        <w:t>Békéscsaba</w:t>
      </w:r>
      <w:r w:rsidRPr="00C466F8">
        <w:rPr>
          <w:rFonts w:ascii="Times New Roman" w:hAnsi="Times New Roman" w:cs="Times New Roman"/>
          <w:sz w:val="24"/>
          <w:szCs w:val="24"/>
        </w:rPr>
        <w:t xml:space="preserve">, ______év _______________hó ____nap </w:t>
      </w:r>
    </w:p>
    <w:p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</w:p>
    <w:p w:rsidR="001129D3" w:rsidRDefault="001129D3" w:rsidP="0099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991120" w:rsidRPr="00C466F8" w:rsidRDefault="000E2256" w:rsidP="001B520C">
      <w:pPr>
        <w:spacing w:after="0"/>
        <w:ind w:left="6372" w:hanging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cégszerű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aláírása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1120" w:rsidRPr="00C466F8">
        <w:rPr>
          <w:rFonts w:ascii="Times New Roman" w:hAnsi="Times New Roman" w:cs="Times New Roman"/>
          <w:sz w:val="24"/>
          <w:szCs w:val="24"/>
        </w:rPr>
        <w:t xml:space="preserve">(bélyegzője) </w:t>
      </w:r>
    </w:p>
    <w:p w:rsidR="00991120" w:rsidRPr="00C466F8" w:rsidRDefault="00991120" w:rsidP="001129D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466F8">
        <w:rPr>
          <w:rFonts w:ascii="Times New Roman" w:hAnsi="Times New Roman" w:cs="Times New Roman"/>
          <w:sz w:val="24"/>
          <w:szCs w:val="24"/>
        </w:rPr>
        <w:t xml:space="preserve">tel.: ........................................... </w:t>
      </w:r>
    </w:p>
    <w:p w:rsidR="00991120" w:rsidRDefault="00991120" w:rsidP="00991120">
      <w:pPr>
        <w:rPr>
          <w:rFonts w:ascii="Times New Roman" w:hAnsi="Times New Roman" w:cs="Times New Roman"/>
          <w:sz w:val="24"/>
          <w:szCs w:val="24"/>
        </w:rPr>
      </w:pPr>
    </w:p>
    <w:p w:rsidR="000E2256" w:rsidRPr="000E2256" w:rsidRDefault="000E2256" w:rsidP="000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56">
        <w:rPr>
          <w:rFonts w:ascii="Times New Roman" w:hAnsi="Times New Roman" w:cs="Times New Roman"/>
          <w:b/>
          <w:bCs/>
          <w:sz w:val="24"/>
          <w:szCs w:val="24"/>
        </w:rPr>
        <w:lastRenderedPageBreak/>
        <w:t>A kérelemhez csatolni kell:</w:t>
      </w:r>
    </w:p>
    <w:p w:rsidR="00A42D56" w:rsidRDefault="00A42D56" w:rsidP="000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MS Gothic" w:cs="Times New Roman"/>
          <w:sz w:val="24"/>
          <w:szCs w:val="24"/>
        </w:rPr>
      </w:pPr>
    </w:p>
    <w:p w:rsidR="000E2256" w:rsidRPr="000E2256" w:rsidRDefault="007E40DC" w:rsidP="000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>1.</w:t>
      </w:r>
      <w:r w:rsidR="000E2256" w:rsidRPr="000E2256">
        <w:rPr>
          <w:rFonts w:ascii="Times New Roman" w:hAnsi="Times New Roman" w:cs="Times New Roman"/>
          <w:sz w:val="24"/>
          <w:szCs w:val="24"/>
        </w:rPr>
        <w:t xml:space="preserve"> a Korm. rendelet 4. § (3) </w:t>
      </w:r>
      <w:proofErr w:type="spellStart"/>
      <w:r w:rsidR="000E2256" w:rsidRPr="000E2256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0E2256" w:rsidRPr="000E2256">
        <w:rPr>
          <w:rFonts w:ascii="Times New Roman" w:hAnsi="Times New Roman" w:cs="Times New Roman"/>
          <w:sz w:val="24"/>
          <w:szCs w:val="24"/>
        </w:rPr>
        <w:t>. f) pontja alapján a vásár és piac számára kijelölt terület, alapterület, méretarányos helyszíni rajzát az</w:t>
      </w:r>
      <w:r w:rsidR="000E2256">
        <w:rPr>
          <w:rFonts w:ascii="Times New Roman" w:hAnsi="Times New Roman" w:cs="Times New Roman"/>
          <w:sz w:val="24"/>
          <w:szCs w:val="24"/>
        </w:rPr>
        <w:t xml:space="preserve"> </w:t>
      </w:r>
      <w:r w:rsidR="000E2256" w:rsidRPr="000E2256">
        <w:rPr>
          <w:rFonts w:ascii="Times New Roman" w:hAnsi="Times New Roman" w:cs="Times New Roman"/>
          <w:sz w:val="24"/>
          <w:szCs w:val="24"/>
        </w:rPr>
        <w:t>üzletek, árusítóhelyek, valamint egyéb létesítmények és nem árusítás céljára kiképzett területrészek tervezett rendeltetés, és szám</w:t>
      </w:r>
      <w:r w:rsidR="000E2256">
        <w:rPr>
          <w:rFonts w:ascii="Times New Roman" w:hAnsi="Times New Roman" w:cs="Times New Roman"/>
          <w:sz w:val="24"/>
          <w:szCs w:val="24"/>
        </w:rPr>
        <w:t xml:space="preserve"> </w:t>
      </w:r>
      <w:r w:rsidR="000E2256" w:rsidRPr="000E2256">
        <w:rPr>
          <w:rFonts w:ascii="Times New Roman" w:hAnsi="Times New Roman" w:cs="Times New Roman"/>
          <w:sz w:val="24"/>
          <w:szCs w:val="24"/>
        </w:rPr>
        <w:t>szerinti meghatározásával, a vevőforgalmi és árubeszállítási, - feltöltési útvonalak kijelölésével.</w:t>
      </w:r>
    </w:p>
    <w:p w:rsidR="00A42D56" w:rsidRDefault="00A42D56" w:rsidP="000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MS Gothic" w:cs="Times New Roman"/>
          <w:sz w:val="24"/>
          <w:szCs w:val="24"/>
        </w:rPr>
      </w:pPr>
    </w:p>
    <w:p w:rsidR="000E2256" w:rsidRPr="000E2256" w:rsidRDefault="007E40DC" w:rsidP="000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>2.</w:t>
      </w:r>
      <w:r w:rsidR="000E2256" w:rsidRPr="000E2256">
        <w:rPr>
          <w:rFonts w:ascii="Times New Roman" w:hAnsi="Times New Roman" w:cs="Times New Roman"/>
          <w:sz w:val="24"/>
          <w:szCs w:val="24"/>
        </w:rPr>
        <w:t xml:space="preserve">A Korm. rendelet 4. § (3) </w:t>
      </w:r>
      <w:proofErr w:type="spellStart"/>
      <w:r w:rsidR="000E2256" w:rsidRPr="000E2256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0E2256" w:rsidRPr="000E2256">
        <w:rPr>
          <w:rFonts w:ascii="Times New Roman" w:hAnsi="Times New Roman" w:cs="Times New Roman"/>
          <w:sz w:val="24"/>
          <w:szCs w:val="24"/>
        </w:rPr>
        <w:t>. g) pontja alapján a területhasználat jogcímét (saját tulajdon, bérlet stb.), a tulajdoni lap kivételével a</w:t>
      </w:r>
      <w:r w:rsidR="000E2256">
        <w:rPr>
          <w:rFonts w:ascii="Times New Roman" w:hAnsi="Times New Roman" w:cs="Times New Roman"/>
          <w:sz w:val="24"/>
          <w:szCs w:val="24"/>
        </w:rPr>
        <w:t xml:space="preserve"> </w:t>
      </w:r>
      <w:r w:rsidR="000E2256" w:rsidRPr="000E2256">
        <w:rPr>
          <w:rFonts w:ascii="Times New Roman" w:hAnsi="Times New Roman" w:cs="Times New Roman"/>
          <w:sz w:val="24"/>
          <w:szCs w:val="24"/>
        </w:rPr>
        <w:t>jogcímre vonatkozó igazoló okirattal, továbbá haszonélvezet esetében a haszonélvező, illetve közös tulajdon esetében a tulajdonostárs,</w:t>
      </w:r>
      <w:r w:rsidR="000E2256">
        <w:rPr>
          <w:rFonts w:ascii="Times New Roman" w:hAnsi="Times New Roman" w:cs="Times New Roman"/>
          <w:sz w:val="24"/>
          <w:szCs w:val="24"/>
        </w:rPr>
        <w:t xml:space="preserve"> </w:t>
      </w:r>
      <w:r w:rsidR="000E2256" w:rsidRPr="000E2256">
        <w:rPr>
          <w:rFonts w:ascii="Times New Roman" w:hAnsi="Times New Roman" w:cs="Times New Roman"/>
          <w:sz w:val="24"/>
          <w:szCs w:val="24"/>
        </w:rPr>
        <w:t>hozzájárulását igazoló okirattal együtt.</w:t>
      </w:r>
    </w:p>
    <w:p w:rsidR="00A42D56" w:rsidRDefault="00A42D56" w:rsidP="000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Gothic" w:hAnsi="MS Gothic" w:cs="Times New Roman"/>
          <w:sz w:val="24"/>
          <w:szCs w:val="24"/>
        </w:rPr>
      </w:pPr>
    </w:p>
    <w:p w:rsidR="000E2256" w:rsidRDefault="007E40DC" w:rsidP="000E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>3.</w:t>
      </w:r>
      <w:r w:rsidR="000E2256" w:rsidRPr="000E2256">
        <w:rPr>
          <w:rFonts w:ascii="Times New Roman" w:hAnsi="Times New Roman" w:cs="Times New Roman"/>
          <w:sz w:val="24"/>
          <w:szCs w:val="24"/>
        </w:rPr>
        <w:t xml:space="preserve">A Korm. rendelet 4. § (3) </w:t>
      </w:r>
      <w:proofErr w:type="spellStart"/>
      <w:r w:rsidR="000E2256" w:rsidRPr="000E2256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0E2256" w:rsidRPr="000E2256">
        <w:rPr>
          <w:rFonts w:ascii="Times New Roman" w:hAnsi="Times New Roman" w:cs="Times New Roman"/>
          <w:sz w:val="24"/>
          <w:szCs w:val="24"/>
        </w:rPr>
        <w:t>. i) pontja alapján a vásár, piac működésének rendjét.</w:t>
      </w:r>
    </w:p>
    <w:p w:rsidR="00A42D56" w:rsidRDefault="00A42D56" w:rsidP="007E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20C" w:rsidRPr="00821021" w:rsidRDefault="00452490" w:rsidP="001B520C">
      <w:pPr>
        <w:pStyle w:val="NormlWeb"/>
        <w:spacing w:before="0" w:beforeAutospacing="0" w:after="0" w:afterAutospacing="0"/>
        <w:jc w:val="both"/>
      </w:pPr>
      <w:r w:rsidRPr="00821021">
        <w:t>4</w:t>
      </w:r>
      <w:r w:rsidR="00A42D56" w:rsidRPr="00821021">
        <w:t xml:space="preserve">. </w:t>
      </w:r>
      <w:r w:rsidR="001B520C" w:rsidRPr="00821021">
        <w:t xml:space="preserve">A teljes eljárás esetén 3.000.-Ft /ellenőrzött bejelentés esetén </w:t>
      </w:r>
      <w:r w:rsidR="00821021">
        <w:t>ennek 50%-a/</w:t>
      </w:r>
      <w:r w:rsidR="001B520C" w:rsidRPr="00821021">
        <w:t xml:space="preserve"> eljárási illetéket</w:t>
      </w:r>
    </w:p>
    <w:p w:rsidR="00991120" w:rsidRPr="008B672C" w:rsidRDefault="00991120" w:rsidP="0045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120" w:rsidRPr="00C466F8" w:rsidRDefault="00991120" w:rsidP="008B672C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</w:pPr>
      <w:r w:rsidRPr="00C466F8">
        <w:t xml:space="preserve">elektronikus ügyintézés esetén Békéscsaba Megyei Jogú Város Polgármesteri Hivatala OTP Bank Nyrt.-nél vezetett </w:t>
      </w:r>
      <w:r w:rsidRPr="00C466F8">
        <w:rPr>
          <w:b/>
        </w:rPr>
        <w:t>11733003-15345008-</w:t>
      </w:r>
      <w:r w:rsidR="001B520C" w:rsidRPr="00C466F8">
        <w:rPr>
          <w:b/>
        </w:rPr>
        <w:t>10540002</w:t>
      </w:r>
      <w:r w:rsidR="001B520C" w:rsidRPr="00C466F8">
        <w:t xml:space="preserve"> számú</w:t>
      </w:r>
      <w:r w:rsidRPr="00C466F8">
        <w:t xml:space="preserve"> számlájára kell átutalni,</w:t>
      </w:r>
    </w:p>
    <w:p w:rsidR="000A4873" w:rsidRDefault="00991120" w:rsidP="008B672C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</w:pPr>
      <w:r w:rsidRPr="00C466F8">
        <w:t>magánszemélyek papíralapú ügyintézése során illetékbélyegben lehet leróni.</w:t>
      </w:r>
    </w:p>
    <w:p w:rsidR="00BA0329" w:rsidRDefault="00BA0329" w:rsidP="00BA0329">
      <w:pPr>
        <w:pStyle w:val="NormlWeb"/>
        <w:spacing w:before="0" w:beforeAutospacing="0" w:after="0" w:afterAutospacing="0"/>
        <w:ind w:left="1080"/>
        <w:jc w:val="both"/>
      </w:pPr>
    </w:p>
    <w:p w:rsidR="00BA0329" w:rsidRPr="00BA0329" w:rsidRDefault="00BA0329" w:rsidP="00BA0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329">
        <w:rPr>
          <w:rFonts w:ascii="Times New Roman" w:hAnsi="Times New Roman" w:cs="Times New Roman"/>
          <w:sz w:val="24"/>
          <w:szCs w:val="24"/>
        </w:rPr>
        <w:t>5.</w:t>
      </w:r>
      <w:r w:rsidRPr="00BA0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021">
        <w:rPr>
          <w:rFonts w:ascii="Times New Roman" w:hAnsi="Times New Roman" w:cs="Times New Roman"/>
          <w:bCs/>
          <w:sz w:val="24"/>
          <w:szCs w:val="24"/>
        </w:rPr>
        <w:t>Ellenőrzött bejelentés esetén</w:t>
      </w:r>
      <w:r w:rsidRPr="00BA03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329">
        <w:rPr>
          <w:rFonts w:ascii="Times New Roman" w:hAnsi="Times New Roman" w:cs="Times New Roman"/>
          <w:sz w:val="24"/>
          <w:szCs w:val="24"/>
        </w:rPr>
        <w:t>olyan okirat</w:t>
      </w:r>
      <w:r w:rsidR="004E787D">
        <w:rPr>
          <w:rFonts w:ascii="Times New Roman" w:hAnsi="Times New Roman" w:cs="Times New Roman"/>
          <w:sz w:val="24"/>
          <w:szCs w:val="24"/>
        </w:rPr>
        <w:t>ot</w:t>
      </w:r>
      <w:r w:rsidRPr="00BA0329">
        <w:rPr>
          <w:rFonts w:ascii="Times New Roman" w:hAnsi="Times New Roman" w:cs="Times New Roman"/>
          <w:sz w:val="24"/>
          <w:szCs w:val="24"/>
        </w:rPr>
        <w:t>,</w:t>
      </w:r>
      <w:r w:rsidRPr="00BA0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329">
        <w:rPr>
          <w:rFonts w:ascii="Times New Roman" w:hAnsi="Times New Roman" w:cs="Times New Roman"/>
          <w:sz w:val="24"/>
          <w:szCs w:val="24"/>
        </w:rPr>
        <w:t xml:space="preserve">amelyben a bejelentő tájékoztatást ad a joggyakorlás által érintett további ügyfelek személyéről és nyilatkozik arról, hogy a további ügyfeleket a bejelentés benyújtásának szándékáról, a benyújtás időpontjáról és az eljáró hatóságról tájékoztatta. </w:t>
      </w:r>
    </w:p>
    <w:p w:rsidR="00BA0329" w:rsidRPr="00BA0329" w:rsidRDefault="00BA0329" w:rsidP="00BA0329">
      <w:pPr>
        <w:pStyle w:val="NormlWeb"/>
        <w:spacing w:before="0" w:beforeAutospacing="0" w:after="0" w:afterAutospacing="0"/>
        <w:jc w:val="both"/>
      </w:pPr>
    </w:p>
    <w:sectPr w:rsidR="00BA0329" w:rsidRPr="00BA0329" w:rsidSect="0052098E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774" w:rsidRDefault="008A1774" w:rsidP="0052098E">
      <w:pPr>
        <w:spacing w:after="0" w:line="240" w:lineRule="auto"/>
      </w:pPr>
      <w:r>
        <w:separator/>
      </w:r>
    </w:p>
  </w:endnote>
  <w:endnote w:type="continuationSeparator" w:id="0">
    <w:p w:rsidR="008A1774" w:rsidRDefault="008A1774" w:rsidP="0052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520C" w:rsidRDefault="001B520C" w:rsidP="001B520C">
    <w:pPr>
      <w:pStyle w:val="llb"/>
      <w:ind w:left="720"/>
    </w:pPr>
    <w:r>
      <w:t>*A megfelelő aláhúzandó</w:t>
    </w:r>
  </w:p>
  <w:p w:rsidR="001B520C" w:rsidRDefault="001B52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520C" w:rsidRDefault="001B520C" w:rsidP="001B520C">
    <w:pPr>
      <w:pStyle w:val="llb"/>
      <w:ind w:left="720"/>
    </w:pPr>
    <w:r>
      <w:t>*A megfelelő aláhúzandó</w:t>
    </w:r>
  </w:p>
  <w:p w:rsidR="001B520C" w:rsidRDefault="001B52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774" w:rsidRDefault="008A1774" w:rsidP="0052098E">
      <w:pPr>
        <w:spacing w:after="0" w:line="240" w:lineRule="auto"/>
      </w:pPr>
      <w:r>
        <w:separator/>
      </w:r>
    </w:p>
  </w:footnote>
  <w:footnote w:type="continuationSeparator" w:id="0">
    <w:p w:rsidR="008A1774" w:rsidRDefault="008A1774" w:rsidP="0052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02891"/>
      <w:docPartObj>
        <w:docPartGallery w:val="Page Numbers (Top of Page)"/>
        <w:docPartUnique/>
      </w:docPartObj>
    </w:sdtPr>
    <w:sdtEndPr/>
    <w:sdtContent>
      <w:p w:rsidR="0052098E" w:rsidRDefault="00B83E1A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9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98E" w:rsidRDefault="005209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60A3F"/>
    <w:multiLevelType w:val="hybridMultilevel"/>
    <w:tmpl w:val="12A6BF96"/>
    <w:lvl w:ilvl="0" w:tplc="54C6A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E41F4"/>
    <w:multiLevelType w:val="multilevel"/>
    <w:tmpl w:val="04AEE3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210125D"/>
    <w:multiLevelType w:val="hybridMultilevel"/>
    <w:tmpl w:val="BDF262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95669"/>
    <w:multiLevelType w:val="hybridMultilevel"/>
    <w:tmpl w:val="027A596E"/>
    <w:lvl w:ilvl="0" w:tplc="2B4EC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B1195"/>
    <w:multiLevelType w:val="hybridMultilevel"/>
    <w:tmpl w:val="CC32203E"/>
    <w:lvl w:ilvl="0" w:tplc="C7360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71B7C"/>
    <w:multiLevelType w:val="hybridMultilevel"/>
    <w:tmpl w:val="67B03D80"/>
    <w:lvl w:ilvl="0" w:tplc="390C01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20"/>
    <w:rsid w:val="000552E0"/>
    <w:rsid w:val="000A4873"/>
    <w:rsid w:val="000B0C50"/>
    <w:rsid w:val="000C7AB2"/>
    <w:rsid w:val="000E2256"/>
    <w:rsid w:val="00106560"/>
    <w:rsid w:val="001129D3"/>
    <w:rsid w:val="001B520C"/>
    <w:rsid w:val="002003EE"/>
    <w:rsid w:val="0022753A"/>
    <w:rsid w:val="002A550C"/>
    <w:rsid w:val="0037748B"/>
    <w:rsid w:val="003E79CE"/>
    <w:rsid w:val="00452490"/>
    <w:rsid w:val="004E787D"/>
    <w:rsid w:val="0052098E"/>
    <w:rsid w:val="00547BB5"/>
    <w:rsid w:val="00693884"/>
    <w:rsid w:val="00734387"/>
    <w:rsid w:val="007E40DC"/>
    <w:rsid w:val="00821021"/>
    <w:rsid w:val="008718F4"/>
    <w:rsid w:val="008A1774"/>
    <w:rsid w:val="008B672C"/>
    <w:rsid w:val="008D39E8"/>
    <w:rsid w:val="00991120"/>
    <w:rsid w:val="00A42D56"/>
    <w:rsid w:val="00AA2EC6"/>
    <w:rsid w:val="00B24AD4"/>
    <w:rsid w:val="00B83E1A"/>
    <w:rsid w:val="00BA0329"/>
    <w:rsid w:val="00C312BA"/>
    <w:rsid w:val="00C466F8"/>
    <w:rsid w:val="00CF5102"/>
    <w:rsid w:val="00D35CCC"/>
    <w:rsid w:val="00DB0824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E781-A320-4B68-BB31-193BA10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48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9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66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98E"/>
  </w:style>
  <w:style w:type="paragraph" w:styleId="llb">
    <w:name w:val="footer"/>
    <w:basedOn w:val="Norml"/>
    <w:link w:val="llbChar"/>
    <w:uiPriority w:val="99"/>
    <w:unhideWhenUsed/>
    <w:rsid w:val="0052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Urbán-Zsilák Klára</dc:creator>
  <cp:lastModifiedBy>Urbán-Zsilák Klára</cp:lastModifiedBy>
  <cp:revision>7</cp:revision>
  <dcterms:created xsi:type="dcterms:W3CDTF">2020-06-22T14:54:00Z</dcterms:created>
  <dcterms:modified xsi:type="dcterms:W3CDTF">2020-06-24T08:38:00Z</dcterms:modified>
</cp:coreProperties>
</file>