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3785" w:rsidRDefault="00E43785" w:rsidP="00E43785">
      <w:pPr>
        <w:pStyle w:val="Cm"/>
        <w:rPr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E96AF8" wp14:editId="03B99991">
            <wp:simplePos x="0" y="0"/>
            <wp:positionH relativeFrom="margin">
              <wp:align>center</wp:align>
            </wp:positionH>
            <wp:positionV relativeFrom="margin">
              <wp:posOffset>123825</wp:posOffset>
            </wp:positionV>
            <wp:extent cx="1380490" cy="1228725"/>
            <wp:effectExtent l="0" t="0" r="0" b="952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csLOGO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</w:t>
      </w:r>
    </w:p>
    <w:p w:rsidR="00E43785" w:rsidRDefault="00E43785" w:rsidP="00E43785">
      <w:pPr>
        <w:pStyle w:val="Cm"/>
        <w:rPr>
          <w:sz w:val="32"/>
          <w:szCs w:val="32"/>
          <w:u w:val="single"/>
        </w:rPr>
      </w:pPr>
    </w:p>
    <w:p w:rsidR="00E43785" w:rsidRDefault="00E43785" w:rsidP="00E43785">
      <w:pPr>
        <w:pStyle w:val="Cm"/>
        <w:rPr>
          <w:sz w:val="32"/>
          <w:szCs w:val="32"/>
          <w:u w:val="single"/>
        </w:rPr>
      </w:pPr>
    </w:p>
    <w:p w:rsidR="00E43785" w:rsidRDefault="00E43785" w:rsidP="00E43785">
      <w:pPr>
        <w:pStyle w:val="Cm"/>
        <w:rPr>
          <w:sz w:val="32"/>
          <w:szCs w:val="32"/>
          <w:u w:val="single"/>
        </w:rPr>
      </w:pPr>
    </w:p>
    <w:p w:rsidR="00E43785" w:rsidRDefault="00E43785" w:rsidP="00E43785">
      <w:pPr>
        <w:pStyle w:val="Cm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 </w:t>
      </w:r>
    </w:p>
    <w:p w:rsidR="00E43785" w:rsidRDefault="00E43785" w:rsidP="00E43785">
      <w:pPr>
        <w:pStyle w:val="Cm"/>
        <w:rPr>
          <w:sz w:val="32"/>
          <w:szCs w:val="32"/>
          <w:u w:val="single"/>
        </w:rPr>
      </w:pPr>
    </w:p>
    <w:p w:rsidR="00E43785" w:rsidRDefault="00E43785" w:rsidP="00E43785">
      <w:pPr>
        <w:pStyle w:val="Cm"/>
        <w:rPr>
          <w:sz w:val="32"/>
          <w:szCs w:val="32"/>
          <w:u w:val="single"/>
        </w:rPr>
      </w:pPr>
    </w:p>
    <w:p w:rsidR="00E43785" w:rsidRPr="005873C4" w:rsidRDefault="00E43785" w:rsidP="00E43785">
      <w:pPr>
        <w:pStyle w:val="Cm"/>
        <w:rPr>
          <w:sz w:val="32"/>
          <w:szCs w:val="32"/>
          <w:u w:val="single"/>
        </w:rPr>
      </w:pPr>
      <w:r w:rsidRPr="005873C4">
        <w:rPr>
          <w:sz w:val="32"/>
          <w:szCs w:val="32"/>
          <w:u w:val="single"/>
        </w:rPr>
        <w:t>PÁLYÁZATI FELHÍVÁS</w:t>
      </w:r>
    </w:p>
    <w:p w:rsidR="00E43785" w:rsidRPr="00887D97" w:rsidRDefault="00E43785" w:rsidP="00E43785">
      <w:pPr>
        <w:jc w:val="center"/>
        <w:rPr>
          <w:b/>
        </w:rPr>
      </w:pPr>
      <w:r w:rsidRPr="00887D97">
        <w:rPr>
          <w:b/>
        </w:rPr>
        <w:t xml:space="preserve">Békéscsaba Megyei Jogú Város Önkormányzata által kiírt </w:t>
      </w:r>
    </w:p>
    <w:p w:rsidR="00E43785" w:rsidRDefault="00E43785" w:rsidP="00E43785">
      <w:pPr>
        <w:ind w:left="1416" w:firstLine="708"/>
        <w:rPr>
          <w:b/>
        </w:rPr>
      </w:pPr>
      <w:r>
        <w:rPr>
          <w:b/>
          <w:smallCaps/>
        </w:rPr>
        <w:t xml:space="preserve">                         </w:t>
      </w:r>
      <w:r w:rsidRPr="00887D97">
        <w:rPr>
          <w:b/>
          <w:smallCaps/>
        </w:rPr>
        <w:t xml:space="preserve">2020. </w:t>
      </w:r>
      <w:r w:rsidRPr="00887D97">
        <w:rPr>
          <w:b/>
        </w:rPr>
        <w:t xml:space="preserve">évi pályázatához </w:t>
      </w:r>
    </w:p>
    <w:p w:rsidR="00E43785" w:rsidRPr="00CB4508" w:rsidRDefault="00E43785" w:rsidP="00E43785">
      <w:pPr>
        <w:pStyle w:val="Cm"/>
        <w:rPr>
          <w:sz w:val="24"/>
        </w:rPr>
      </w:pPr>
    </w:p>
    <w:p w:rsidR="00E43785" w:rsidRPr="00CB4508" w:rsidRDefault="00E43785" w:rsidP="00E43785">
      <w:pPr>
        <w:pStyle w:val="Listaszerbekezds"/>
        <w:tabs>
          <w:tab w:val="left" w:pos="6480"/>
        </w:tabs>
        <w:ind w:left="1080"/>
        <w:jc w:val="both"/>
        <w:rPr>
          <w:b/>
          <w:bCs/>
          <w:u w:val="single"/>
        </w:rPr>
      </w:pPr>
      <w:r>
        <w:rPr>
          <w:b/>
          <w:bCs/>
        </w:rPr>
        <w:t xml:space="preserve">                       </w:t>
      </w:r>
      <w:r w:rsidRPr="00CB4508">
        <w:rPr>
          <w:b/>
          <w:bCs/>
          <w:u w:val="single"/>
        </w:rPr>
        <w:t xml:space="preserve">Civil szervezetek működési költségeinek  </w:t>
      </w:r>
    </w:p>
    <w:p w:rsidR="00E43785" w:rsidRPr="00CB4508" w:rsidRDefault="00E43785" w:rsidP="00E43785">
      <w:pPr>
        <w:pStyle w:val="Listaszerbekezds"/>
        <w:tabs>
          <w:tab w:val="left" w:pos="6480"/>
        </w:tabs>
        <w:ind w:left="1080"/>
        <w:rPr>
          <w:b/>
          <w:bCs/>
          <w:u w:val="single"/>
        </w:rPr>
      </w:pPr>
      <w:r>
        <w:rPr>
          <w:b/>
          <w:bCs/>
        </w:rPr>
        <w:t xml:space="preserve">                                             </w:t>
      </w:r>
      <w:r w:rsidRPr="00CB4508">
        <w:rPr>
          <w:b/>
          <w:bCs/>
          <w:u w:val="single"/>
        </w:rPr>
        <w:t xml:space="preserve">támogatására </w:t>
      </w:r>
    </w:p>
    <w:p w:rsidR="00E43785" w:rsidRPr="00887F49" w:rsidRDefault="00E43785" w:rsidP="00E43785">
      <w:pPr>
        <w:tabs>
          <w:tab w:val="left" w:pos="6480"/>
        </w:tabs>
        <w:rPr>
          <w:b/>
          <w:bCs/>
        </w:rPr>
      </w:pPr>
    </w:p>
    <w:p w:rsidR="00E43785" w:rsidRPr="00091647" w:rsidRDefault="00E43785" w:rsidP="00E43785">
      <w:pPr>
        <w:ind w:left="1440"/>
        <w:jc w:val="both"/>
      </w:pPr>
    </w:p>
    <w:p w:rsidR="00E43785" w:rsidRPr="0009172F" w:rsidRDefault="00E43785" w:rsidP="00E43785">
      <w:pPr>
        <w:tabs>
          <w:tab w:val="left" w:pos="5245"/>
        </w:tabs>
        <w:jc w:val="both"/>
        <w:rPr>
          <w:b/>
        </w:rPr>
      </w:pPr>
      <w:r w:rsidRPr="007D6F8B">
        <w:rPr>
          <w:b/>
          <w:bCs/>
          <w:u w:val="single"/>
        </w:rPr>
        <w:t>A pályázati keretösszeg</w:t>
      </w:r>
      <w:r>
        <w:rPr>
          <w:b/>
          <w:bCs/>
          <w:u w:val="single"/>
        </w:rPr>
        <w:t>:</w:t>
      </w:r>
      <w:r w:rsidRPr="00C264B7">
        <w:tab/>
      </w:r>
      <w:r>
        <w:rPr>
          <w:b/>
          <w:bCs/>
        </w:rPr>
        <w:t>2.0</w:t>
      </w:r>
      <w:r w:rsidRPr="0009172F">
        <w:rPr>
          <w:b/>
          <w:bCs/>
        </w:rPr>
        <w:t>00.000,- Ft</w:t>
      </w:r>
      <w:r>
        <w:rPr>
          <w:b/>
          <w:bCs/>
        </w:rPr>
        <w:t xml:space="preserve"> </w:t>
      </w:r>
    </w:p>
    <w:p w:rsidR="00E43785" w:rsidRPr="0009172F" w:rsidRDefault="00E43785" w:rsidP="00E43785">
      <w:pPr>
        <w:tabs>
          <w:tab w:val="left" w:pos="5245"/>
        </w:tabs>
        <w:rPr>
          <w:b/>
        </w:rPr>
      </w:pPr>
      <w:r w:rsidRPr="0009172F">
        <w:rPr>
          <w:b/>
          <w:bCs/>
          <w:u w:val="single"/>
        </w:rPr>
        <w:t>A pályázat benyújtási határideje:</w:t>
      </w:r>
      <w:r w:rsidRPr="0009172F">
        <w:tab/>
      </w:r>
      <w:r w:rsidRPr="0009172F">
        <w:rPr>
          <w:b/>
        </w:rPr>
        <w:t xml:space="preserve">2020. </w:t>
      </w:r>
      <w:r>
        <w:rPr>
          <w:b/>
        </w:rPr>
        <w:t>július 3., péntek 15.00 óra</w:t>
      </w:r>
    </w:p>
    <w:p w:rsidR="00E43785" w:rsidRDefault="00E43785" w:rsidP="00E43785">
      <w:pPr>
        <w:tabs>
          <w:tab w:val="left" w:pos="5245"/>
        </w:tabs>
        <w:jc w:val="both"/>
        <w:rPr>
          <w:b/>
        </w:rPr>
      </w:pPr>
      <w:r w:rsidRPr="0009172F">
        <w:rPr>
          <w:b/>
          <w:bCs/>
          <w:u w:val="single"/>
        </w:rPr>
        <w:t>Támogatási időszak:</w:t>
      </w:r>
      <w:r w:rsidRPr="0009172F">
        <w:tab/>
      </w:r>
      <w:r w:rsidRPr="0009172F">
        <w:rPr>
          <w:b/>
        </w:rPr>
        <w:t xml:space="preserve">2020. </w:t>
      </w:r>
      <w:r>
        <w:rPr>
          <w:b/>
        </w:rPr>
        <w:t xml:space="preserve">július </w:t>
      </w:r>
      <w:r w:rsidRPr="0009172F">
        <w:rPr>
          <w:b/>
        </w:rPr>
        <w:t xml:space="preserve">1. – 2021. </w:t>
      </w:r>
      <w:r>
        <w:rPr>
          <w:b/>
        </w:rPr>
        <w:t>február 28.</w:t>
      </w:r>
    </w:p>
    <w:p w:rsidR="00E43785" w:rsidRPr="0009172F" w:rsidRDefault="00E43785" w:rsidP="00E43785">
      <w:pPr>
        <w:tabs>
          <w:tab w:val="left" w:pos="5245"/>
        </w:tabs>
        <w:jc w:val="both"/>
        <w:rPr>
          <w:b/>
        </w:rPr>
      </w:pPr>
      <w:r w:rsidRPr="00FD5404">
        <w:rPr>
          <w:b/>
          <w:u w:val="single"/>
        </w:rPr>
        <w:t>Elszámolási határidő:</w:t>
      </w:r>
      <w:r>
        <w:rPr>
          <w:b/>
        </w:rPr>
        <w:tab/>
        <w:t>2021. február 28.</w:t>
      </w:r>
    </w:p>
    <w:p w:rsidR="00E43785" w:rsidRPr="0009172F" w:rsidRDefault="00E43785" w:rsidP="00E43785">
      <w:pPr>
        <w:pStyle w:val="Szvegtrzs2"/>
        <w:tabs>
          <w:tab w:val="left" w:pos="5245"/>
        </w:tabs>
        <w:spacing w:after="0" w:line="240" w:lineRule="auto"/>
        <w:jc w:val="both"/>
        <w:rPr>
          <w:color w:val="auto"/>
          <w:szCs w:val="24"/>
        </w:rPr>
      </w:pPr>
      <w:r w:rsidRPr="0009172F">
        <w:rPr>
          <w:b/>
          <w:bCs/>
          <w:color w:val="auto"/>
          <w:szCs w:val="24"/>
          <w:u w:val="single"/>
        </w:rPr>
        <w:t>A pályázatok elbírálásának várható határideje</w:t>
      </w:r>
      <w:r w:rsidRPr="0009172F">
        <w:rPr>
          <w:b/>
          <w:bCs/>
          <w:color w:val="auto"/>
          <w:szCs w:val="24"/>
        </w:rPr>
        <w:t>:</w:t>
      </w:r>
      <w:r w:rsidRPr="0009172F">
        <w:rPr>
          <w:color w:val="auto"/>
          <w:szCs w:val="24"/>
        </w:rPr>
        <w:tab/>
      </w:r>
      <w:r w:rsidRPr="00C31387">
        <w:rPr>
          <w:b/>
          <w:color w:val="auto"/>
          <w:szCs w:val="24"/>
        </w:rPr>
        <w:t>202</w:t>
      </w:r>
      <w:r>
        <w:rPr>
          <w:b/>
          <w:color w:val="auto"/>
          <w:szCs w:val="24"/>
        </w:rPr>
        <w:t>0</w:t>
      </w:r>
      <w:r w:rsidRPr="00C31387">
        <w:rPr>
          <w:b/>
          <w:color w:val="auto"/>
          <w:szCs w:val="24"/>
        </w:rPr>
        <w:t>. július</w:t>
      </w:r>
      <w:r>
        <w:rPr>
          <w:b/>
          <w:color w:val="auto"/>
          <w:szCs w:val="24"/>
        </w:rPr>
        <w:t xml:space="preserve"> 20.</w:t>
      </w:r>
      <w:r w:rsidRPr="00FD5404">
        <w:rPr>
          <w:b/>
          <w:color w:val="FF0000"/>
          <w:szCs w:val="24"/>
        </w:rPr>
        <w:tab/>
      </w:r>
    </w:p>
    <w:p w:rsidR="00E43785" w:rsidRPr="00B27460" w:rsidRDefault="00E43785" w:rsidP="00E43785">
      <w:pPr>
        <w:jc w:val="both"/>
      </w:pPr>
    </w:p>
    <w:p w:rsidR="00E43785" w:rsidRDefault="00E43785" w:rsidP="00E43785">
      <w:pPr>
        <w:pStyle w:val="Listaszerbekezds"/>
        <w:tabs>
          <w:tab w:val="left" w:pos="6480"/>
        </w:tabs>
        <w:ind w:left="1080"/>
        <w:jc w:val="center"/>
        <w:rPr>
          <w:b/>
          <w:bCs/>
        </w:rPr>
      </w:pPr>
    </w:p>
    <w:p w:rsidR="00E43785" w:rsidRDefault="00E43785" w:rsidP="00E43785">
      <w:pPr>
        <w:jc w:val="both"/>
        <w:rPr>
          <w:bCs/>
        </w:rPr>
      </w:pPr>
      <w:r w:rsidRPr="007D6F8B">
        <w:rPr>
          <w:b/>
          <w:u w:val="single"/>
        </w:rPr>
        <w:t>A pályázók köre</w:t>
      </w:r>
      <w:r w:rsidRPr="00091647">
        <w:rPr>
          <w:b/>
        </w:rPr>
        <w:t>:</w:t>
      </w:r>
      <w:r>
        <w:rPr>
          <w:b/>
        </w:rPr>
        <w:t xml:space="preserve"> </w:t>
      </w:r>
      <w:r>
        <w:rPr>
          <w:bCs/>
        </w:rPr>
        <w:t>Békéscsabán működő</w:t>
      </w:r>
    </w:p>
    <w:p w:rsidR="00E43785" w:rsidRPr="00AE3735" w:rsidRDefault="00E43785" w:rsidP="00E43785">
      <w:pPr>
        <w:pStyle w:val="Listaszerbekezds"/>
        <w:numPr>
          <w:ilvl w:val="0"/>
          <w:numId w:val="4"/>
        </w:numPr>
        <w:jc w:val="both"/>
        <w:rPr>
          <w:bCs/>
        </w:rPr>
      </w:pPr>
      <w:r>
        <w:rPr>
          <w:bCs/>
        </w:rPr>
        <w:t>– az egyesülési jogról, a közhasznú jogállásról, valamint a civil szervezetek működéséről és támogatásáról szóló 2011. évi CLXXV. törvény hatálya alá tartozó –</w:t>
      </w:r>
      <w:r>
        <w:t>civil szervezetek (egyesületek, alapítványok);</w:t>
      </w:r>
    </w:p>
    <w:p w:rsidR="00E43785" w:rsidRPr="00AE3735" w:rsidRDefault="00E43785" w:rsidP="00E43785">
      <w:pPr>
        <w:pStyle w:val="Listaszerbekezds"/>
        <w:numPr>
          <w:ilvl w:val="0"/>
          <w:numId w:val="4"/>
        </w:numPr>
        <w:jc w:val="both"/>
        <w:rPr>
          <w:bCs/>
        </w:rPr>
      </w:pPr>
      <w:r>
        <w:t>egyéb önszerveződő közösségek, klubok,</w:t>
      </w:r>
    </w:p>
    <w:p w:rsidR="00E43785" w:rsidRDefault="00E43785" w:rsidP="00E43785">
      <w:pPr>
        <w:jc w:val="both"/>
        <w:rPr>
          <w:bCs/>
        </w:rPr>
      </w:pPr>
      <w:r>
        <w:rPr>
          <w:bCs/>
        </w:rPr>
        <w:t xml:space="preserve">amelyek tevékenységüket a városban fejtik ki és a lakosságot közvetlenül érintő </w:t>
      </w:r>
      <w:proofErr w:type="spellStart"/>
      <w:r>
        <w:rPr>
          <w:bCs/>
        </w:rPr>
        <w:t>programo</w:t>
      </w:r>
      <w:proofErr w:type="spellEnd"/>
      <w:r>
        <w:rPr>
          <w:bCs/>
        </w:rPr>
        <w:t>(</w:t>
      </w:r>
      <w:proofErr w:type="spellStart"/>
      <w:r>
        <w:rPr>
          <w:bCs/>
        </w:rPr>
        <w:t>ka</w:t>
      </w:r>
      <w:proofErr w:type="spellEnd"/>
      <w:r>
        <w:rPr>
          <w:bCs/>
        </w:rPr>
        <w:t>)t valósítanak meg.</w:t>
      </w:r>
    </w:p>
    <w:p w:rsidR="00E43785" w:rsidRDefault="00E43785" w:rsidP="00E43785">
      <w:pPr>
        <w:jc w:val="both"/>
        <w:rPr>
          <w:bCs/>
        </w:rPr>
      </w:pPr>
      <w:r>
        <w:rPr>
          <w:bCs/>
        </w:rPr>
        <w:t>Nem támogathatóak politikai pártok, szakszervezetek, illetve ezek szervezeti egységei.</w:t>
      </w:r>
    </w:p>
    <w:p w:rsidR="00E43785" w:rsidRDefault="00E43785" w:rsidP="00E43785">
      <w:pPr>
        <w:jc w:val="both"/>
        <w:rPr>
          <w:bCs/>
        </w:rPr>
      </w:pPr>
    </w:p>
    <w:p w:rsidR="00E43785" w:rsidRPr="009F518D" w:rsidRDefault="00E43785" w:rsidP="00E43785">
      <w:pPr>
        <w:jc w:val="both"/>
        <w:rPr>
          <w:bCs/>
        </w:rPr>
      </w:pPr>
      <w:r>
        <w:t xml:space="preserve">Amennyiben </w:t>
      </w:r>
      <w:r w:rsidRPr="00701CF6">
        <w:t xml:space="preserve">jogi személyiséggel nem rendelkező </w:t>
      </w:r>
      <w:r>
        <w:t>(nem bejegyzett) közösség, klub pályázik, kizárólag jogi személyiséggel rendelkező pénzügyi lebonyolító szervezeten keresztül lehet pályázatot benyújtani.</w:t>
      </w:r>
    </w:p>
    <w:p w:rsidR="00E43785" w:rsidRPr="002E5953" w:rsidRDefault="00E43785" w:rsidP="00E43785">
      <w:pPr>
        <w:spacing w:before="120"/>
        <w:jc w:val="both"/>
        <w:rPr>
          <w:b/>
          <w:bCs/>
          <w:u w:val="single"/>
        </w:rPr>
      </w:pPr>
      <w:r w:rsidRPr="002E5953">
        <w:rPr>
          <w:b/>
          <w:u w:val="single"/>
        </w:rPr>
        <w:t>A pályázat célja</w:t>
      </w:r>
      <w:r w:rsidRPr="002E5953">
        <w:rPr>
          <w:b/>
        </w:rPr>
        <w:t>:</w:t>
      </w:r>
      <w:r w:rsidRPr="002E5953">
        <w:t xml:space="preserve"> </w:t>
      </w:r>
      <w:r>
        <w:t xml:space="preserve">a pályázók </w:t>
      </w:r>
      <w:r w:rsidRPr="005F33AB">
        <w:rPr>
          <w:b/>
          <w:bCs/>
          <w:u w:val="single"/>
        </w:rPr>
        <w:t>működési költségeinek támogatása.</w:t>
      </w:r>
      <w:r>
        <w:t xml:space="preserve"> </w:t>
      </w:r>
      <w:r w:rsidRPr="00CB4508">
        <w:rPr>
          <w:b/>
          <w:bCs/>
        </w:rPr>
        <w:t>Rendezvényre jelen pályázat keretében nem igényelhető támogatás!</w:t>
      </w:r>
    </w:p>
    <w:p w:rsidR="00E43785" w:rsidRDefault="00E43785" w:rsidP="00E43785">
      <w:pPr>
        <w:jc w:val="both"/>
        <w:rPr>
          <w:b/>
          <w:bCs/>
          <w:u w:val="single"/>
        </w:rPr>
      </w:pPr>
    </w:p>
    <w:p w:rsidR="00E43785" w:rsidRPr="00CB4508" w:rsidRDefault="00E43785" w:rsidP="00E43785">
      <w:pPr>
        <w:jc w:val="both"/>
        <w:rPr>
          <w:u w:val="single"/>
        </w:rPr>
      </w:pPr>
      <w:r w:rsidRPr="00080981">
        <w:rPr>
          <w:b/>
          <w:bCs/>
          <w:u w:val="single"/>
        </w:rPr>
        <w:t>Támogatás igényelhető</w:t>
      </w:r>
      <w:r>
        <w:rPr>
          <w:b/>
          <w:bCs/>
          <w:u w:val="single"/>
        </w:rPr>
        <w:t xml:space="preserve"> az alábbi – 2020. július 1. napja és 2021. február 28. napja között felmerülő – működési költségekre</w:t>
      </w:r>
      <w:r w:rsidRPr="00080981">
        <w:rPr>
          <w:b/>
          <w:bCs/>
          <w:u w:val="single"/>
        </w:rPr>
        <w:t>: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a szervezet székhelyeként, illetőleg telephelyeként megjelölt ingatlan bérleti díja,</w:t>
      </w:r>
    </w:p>
    <w:p w:rsidR="00E43785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a szervezet székhelyeként, illetőleg telehelyeként megjelölt ingatlan közüzemi díjai (áramdíj, víz- és csatornadíj, gázdíj, hulladékszállítás díja),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>
        <w:t>a szervezet</w:t>
      </w:r>
      <w:r w:rsidRPr="005457AB">
        <w:t xml:space="preserve"> </w:t>
      </w:r>
      <w:r w:rsidRPr="007931F1">
        <w:t>a szervezet székhelyeként, illetőleg telehelyeként megjelölt ingatlan</w:t>
      </w:r>
      <w:r>
        <w:t xml:space="preserve"> takarításával kapcsolatban felmerülő költségek (takarítási díj, tisztítószerek beszerzése), 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kommunikációs költségek (telefon- és internetszolgáltatás díja),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postaköltség,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bankszámlavezetés díja,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papír, és író- és irodaszer beszerzése,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 xml:space="preserve">a szervezet honlapjának fenntartásával kapcsolatos költségek (tárhely- és </w:t>
      </w:r>
      <w:proofErr w:type="spellStart"/>
      <w:r w:rsidRPr="00CB4508">
        <w:t>domainnév</w:t>
      </w:r>
      <w:proofErr w:type="spellEnd"/>
      <w:r w:rsidRPr="00CB4508">
        <w:t>-szolgáltatás),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 xml:space="preserve">könyvelésre, </w:t>
      </w:r>
      <w:r>
        <w:t xml:space="preserve">adótanácsadásra, </w:t>
      </w:r>
      <w:r w:rsidRPr="00CB4508">
        <w:t>jogi tanácsadásra szóló megbízási díjak,</w:t>
      </w:r>
    </w:p>
    <w:p w:rsidR="00E43785" w:rsidRPr="00CB4508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lastRenderedPageBreak/>
        <w:t>a szervezet alkalmazottjának bérköltségei,</w:t>
      </w:r>
    </w:p>
    <w:p w:rsidR="00E43785" w:rsidRPr="005457AB" w:rsidRDefault="00E43785" w:rsidP="00E43785">
      <w:pPr>
        <w:pStyle w:val="Listaszerbekezds"/>
        <w:numPr>
          <w:ilvl w:val="0"/>
          <w:numId w:val="5"/>
        </w:numPr>
        <w:jc w:val="both"/>
      </w:pPr>
      <w:r w:rsidRPr="00CB4508">
        <w:t>a szervezet állandó működését elősegítő tárgyi eszközök (irodagép, nyomtató, telefon stb.) beszerzése, illetőleg javítása.</w:t>
      </w:r>
    </w:p>
    <w:p w:rsidR="00E43785" w:rsidRPr="00CB4508" w:rsidRDefault="00E43785" w:rsidP="00E43785">
      <w:pPr>
        <w:jc w:val="both"/>
        <w:rPr>
          <w:b/>
        </w:rPr>
      </w:pPr>
      <w:r w:rsidRPr="00CB4508">
        <w:rPr>
          <w:b/>
        </w:rPr>
        <w:t>Kizárólag az itt felsorolt költségekre igényelhető támogatás!</w:t>
      </w:r>
    </w:p>
    <w:p w:rsidR="00E43785" w:rsidRDefault="00E43785" w:rsidP="00E43785">
      <w:pPr>
        <w:jc w:val="both"/>
        <w:rPr>
          <w:b/>
          <w:u w:val="single"/>
        </w:rPr>
      </w:pPr>
    </w:p>
    <w:p w:rsidR="00E43785" w:rsidRPr="008D7D2D" w:rsidRDefault="00E43785" w:rsidP="00E43785">
      <w:pPr>
        <w:jc w:val="both"/>
        <w:rPr>
          <w:b/>
          <w:u w:val="single"/>
        </w:rPr>
      </w:pPr>
      <w:r w:rsidRPr="00D844D7">
        <w:rPr>
          <w:b/>
          <w:u w:val="single"/>
        </w:rPr>
        <w:t>Pályázati feltételek:</w:t>
      </w:r>
    </w:p>
    <w:p w:rsidR="00E43785" w:rsidRDefault="00E43785" w:rsidP="00E43785">
      <w:pPr>
        <w:pStyle w:val="Szvegtrzs"/>
        <w:numPr>
          <w:ilvl w:val="0"/>
          <w:numId w:val="1"/>
        </w:numPr>
        <w:spacing w:after="0"/>
        <w:ind w:left="782"/>
        <w:jc w:val="both"/>
      </w:pPr>
      <w:r w:rsidRPr="00317534">
        <w:t>Hiánytalanul kitöltött pályázati űrlap.</w:t>
      </w:r>
    </w:p>
    <w:p w:rsidR="00E43785" w:rsidRDefault="00E43785" w:rsidP="00E43785">
      <w:pPr>
        <w:pStyle w:val="Szvegtrzs"/>
        <w:numPr>
          <w:ilvl w:val="0"/>
          <w:numId w:val="1"/>
        </w:numPr>
        <w:spacing w:after="0"/>
        <w:ind w:left="782"/>
        <w:jc w:val="both"/>
      </w:pPr>
      <w:r>
        <w:t>Az előző év(</w:t>
      </w:r>
      <w:proofErr w:type="spellStart"/>
      <w:r>
        <w:t>ek</w:t>
      </w:r>
      <w:proofErr w:type="spellEnd"/>
      <w:r>
        <w:t>)</w:t>
      </w:r>
      <w:proofErr w:type="spellStart"/>
      <w:r>
        <w:t>ben</w:t>
      </w:r>
      <w:proofErr w:type="spellEnd"/>
      <w:r>
        <w:t xml:space="preserve"> kapott pályázati támogatással való elszámolás.</w:t>
      </w:r>
    </w:p>
    <w:p w:rsidR="00E43785" w:rsidRDefault="00E43785" w:rsidP="00E43785">
      <w:pPr>
        <w:jc w:val="both"/>
        <w:rPr>
          <w:b/>
          <w:u w:val="single"/>
        </w:rPr>
      </w:pPr>
    </w:p>
    <w:p w:rsidR="00E43785" w:rsidRPr="00853341" w:rsidRDefault="00E43785" w:rsidP="00E43785">
      <w:pPr>
        <w:jc w:val="both"/>
        <w:rPr>
          <w:b/>
          <w:u w:val="single"/>
        </w:rPr>
      </w:pPr>
      <w:r w:rsidRPr="00853341">
        <w:rPr>
          <w:b/>
          <w:u w:val="single"/>
        </w:rPr>
        <w:t>A pályázatok elbírálásánál előnyt élveznek azok a pályázatok:</w:t>
      </w:r>
    </w:p>
    <w:p w:rsidR="00E43785" w:rsidRDefault="00E43785" w:rsidP="00E43785">
      <w:pPr>
        <w:numPr>
          <w:ilvl w:val="0"/>
          <w:numId w:val="2"/>
        </w:numPr>
        <w:tabs>
          <w:tab w:val="clear" w:pos="720"/>
        </w:tabs>
        <w:spacing w:before="120"/>
        <w:ind w:left="0" w:hanging="414"/>
        <w:jc w:val="both"/>
      </w:pPr>
      <w:r w:rsidRPr="009F3A38">
        <w:rPr>
          <w:color w:val="000000"/>
        </w:rPr>
        <w:t>amelyek nyilatkoznak arról, hogy megfelelnek a hatályos jogszabályokban meghatározott rendezett munkaügyi kapcsolatok követelményeinek</w:t>
      </w:r>
      <w:r>
        <w:rPr>
          <w:color w:val="000000"/>
        </w:rPr>
        <w:t>,</w:t>
      </w:r>
      <w:r w:rsidRPr="00CD5FCD">
        <w:rPr>
          <w:color w:val="000000"/>
          <w:vertAlign w:val="superscript"/>
        </w:rPr>
        <w:t>1</w:t>
      </w:r>
    </w:p>
    <w:p w:rsidR="00E43785" w:rsidRPr="00CD5FCD" w:rsidRDefault="00E43785" w:rsidP="00E43785">
      <w:pPr>
        <w:numPr>
          <w:ilvl w:val="0"/>
          <w:numId w:val="2"/>
        </w:numPr>
        <w:tabs>
          <w:tab w:val="clear" w:pos="720"/>
        </w:tabs>
        <w:ind w:left="0" w:hanging="414"/>
        <w:jc w:val="both"/>
      </w:pPr>
      <w:r w:rsidRPr="009F3A38">
        <w:rPr>
          <w:color w:val="000000"/>
        </w:rPr>
        <w:t>amelyek nyilatkoznak arról, hogy a hatályos jogszabályoknak megfelelően átlátható szervezetnek minősülnek</w:t>
      </w:r>
      <w:r>
        <w:rPr>
          <w:color w:val="000000"/>
        </w:rPr>
        <w:t>,</w:t>
      </w:r>
      <w:r w:rsidRPr="00CD5FCD">
        <w:rPr>
          <w:color w:val="000000"/>
          <w:vertAlign w:val="superscript"/>
        </w:rPr>
        <w:t>2</w:t>
      </w:r>
    </w:p>
    <w:p w:rsidR="00E43785" w:rsidRDefault="00E43785" w:rsidP="00E43785">
      <w:pPr>
        <w:jc w:val="both"/>
      </w:pPr>
      <w:r w:rsidRPr="00C264B7">
        <w:rPr>
          <w:color w:val="000000"/>
        </w:rPr>
        <w:t>amelyeknek a támogatási szerződés megkötésekor nincs esedékessé vált, és meg nem fizetett adótartozása, valamint járulék-, illeték- és vámtartozása.</w:t>
      </w:r>
      <w:r w:rsidRPr="00C264B7">
        <w:rPr>
          <w:color w:val="000000"/>
          <w:vertAlign w:val="superscript"/>
        </w:rPr>
        <w:t>3</w:t>
      </w:r>
      <w:r>
        <w:rPr>
          <w:color w:val="000000"/>
        </w:rPr>
        <w:t xml:space="preserve"> Amennyiben a</w:t>
      </w:r>
      <w:r w:rsidRPr="00C264B7">
        <w:rPr>
          <w:bCs/>
        </w:rPr>
        <w:t xml:space="preserve"> köztartozás-mentességről szóló igazolás</w:t>
      </w:r>
      <w:r>
        <w:rPr>
          <w:bCs/>
        </w:rPr>
        <w:t xml:space="preserve"> a 30 napos érvényességi időn belül már benyújtásra került</w:t>
      </w:r>
      <w:r w:rsidRPr="00C264B7">
        <w:rPr>
          <w:bCs/>
        </w:rPr>
        <w:t xml:space="preserve"> a hivatal másik szervezeti egységéhez</w:t>
      </w:r>
      <w:r>
        <w:rPr>
          <w:bCs/>
        </w:rPr>
        <w:t>, akkor elegendő az erre vonatkozó nyilatkozatot csatolni a szervezeti egység megjelölésével.</w:t>
      </w:r>
    </w:p>
    <w:p w:rsidR="00E43785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>Az</w:t>
      </w:r>
      <w:r w:rsidRPr="00100536">
        <w:t xml:space="preserve"> államháztartásról szóló 2011. évi CXCV. törvény</w:t>
      </w:r>
      <w:r w:rsidRPr="00DA34DE">
        <w:t xml:space="preserve"> 50. § (5) bekezdésére figyelemmel a támogatási szerződés aláírására akkor kerül sor, ha a támogatott a pályázati csomag részét képező </w:t>
      </w:r>
      <w:r w:rsidRPr="00BB5E4F">
        <w:rPr>
          <w:i/>
          <w:iCs/>
        </w:rPr>
        <w:t>Meghatalmazás beszedési megbízás alkalmazására</w:t>
      </w:r>
      <w:r w:rsidRPr="00DA34DE">
        <w:t xml:space="preserve"> formanyomtatványt minden pénzforgalmi jelzőszámla vonatkozásában a számlavezető pénzintézettel nyilvántartásba veteti. (A nyomtatványt a szerződéskötéskor kell benyújtani.)</w:t>
      </w:r>
    </w:p>
    <w:p w:rsidR="00E43785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>A támogatás nyújtása utólagos elszámolás melletti előfinanszírozás formájában történik.</w:t>
      </w:r>
      <w:r w:rsidRPr="00BB5E4F">
        <w:rPr>
          <w:vertAlign w:val="superscript"/>
        </w:rPr>
        <w:t>4</w:t>
      </w:r>
    </w:p>
    <w:p w:rsidR="00E43785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 xml:space="preserve">Nem részesülhet támogatásban a közpénzekből nyújtott támogatások átláthatóságáról szóló 2007. évi CLXXXI. törvény (a továbbiakban: </w:t>
      </w:r>
      <w:proofErr w:type="spellStart"/>
      <w:r w:rsidRPr="00DA34DE">
        <w:t>Knytá</w:t>
      </w:r>
      <w:proofErr w:type="spellEnd"/>
      <w:r w:rsidRPr="00DA34DE">
        <w:t>.) 6. § (1) bekezdésében meghatározott személy, illetőleg szervezet (összeférhetetlenség).</w:t>
      </w:r>
    </w:p>
    <w:p w:rsidR="00E43785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 xml:space="preserve">A pályázó a pályázat benyújtásakor, illetőleg – a pályázati beszámoló elfogadásáig bezárólag – az érintettséget megalapozó körülmény beálltától számított 8 munkanapon belül nyilatkozni köteles, hogy fennáll-e a </w:t>
      </w:r>
      <w:proofErr w:type="spellStart"/>
      <w:r w:rsidRPr="00DA34DE">
        <w:t>Knytá</w:t>
      </w:r>
      <w:proofErr w:type="spellEnd"/>
      <w:r w:rsidRPr="00DA34DE">
        <w:t>. 8. §-</w:t>
      </w:r>
      <w:proofErr w:type="spellStart"/>
      <w:r w:rsidRPr="00DA34DE">
        <w:t>ában</w:t>
      </w:r>
      <w:proofErr w:type="spellEnd"/>
      <w:r w:rsidRPr="00DA34DE">
        <w:t xml:space="preserve"> meghatározott érintettség.</w:t>
      </w:r>
    </w:p>
    <w:p w:rsidR="00E43785" w:rsidRPr="00BC56A3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 xml:space="preserve">Civil szervezettel, mint </w:t>
      </w:r>
      <w:proofErr w:type="spellStart"/>
      <w:r w:rsidRPr="00DA34DE">
        <w:t>támogatottal</w:t>
      </w:r>
      <w:proofErr w:type="spellEnd"/>
      <w:r w:rsidRPr="00DA34DE">
        <w:t xml:space="preserve"> a támogató kizárólag akkor köt szerződést, ha a pályázó az egyesülési jogról, a közhasznú jogállásról, valamint a civil szervezetek működéséről és támogatásáról szóló 2011. évi CLXXV. törvény 28-30. §-</w:t>
      </w:r>
      <w:proofErr w:type="spellStart"/>
      <w:r w:rsidRPr="00DA34DE">
        <w:t>ában</w:t>
      </w:r>
      <w:proofErr w:type="spellEnd"/>
      <w:r w:rsidRPr="00DA34DE">
        <w:t xml:space="preserve"> előírt beszámoló-készítési, valamint -letétbehelyezési és -közzétételi kötelezettségének a 201</w:t>
      </w:r>
      <w:r>
        <w:t>8</w:t>
      </w:r>
      <w:r w:rsidRPr="00DA34DE">
        <w:t>. évi üzleti év vonatkozásában a szerződéskötésig a jogszabályokban meghatározott módon, igazoltan eleget tesz.</w:t>
      </w:r>
    </w:p>
    <w:p w:rsidR="00E43785" w:rsidRDefault="00E43785" w:rsidP="00E43785">
      <w:pPr>
        <w:pStyle w:val="Szvegtrzs"/>
        <w:numPr>
          <w:ilvl w:val="0"/>
          <w:numId w:val="3"/>
        </w:numPr>
        <w:tabs>
          <w:tab w:val="right" w:pos="6804"/>
        </w:tabs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</w:pPr>
      <w:r w:rsidRPr="00DA34DE">
        <w:t>A civil szervezetek adataikat nem csak kivonattal, hanem a civil szervezetek internetes névjegyékből történő nyomtatással is igazolhatják.</w:t>
      </w:r>
    </w:p>
    <w:p w:rsidR="00E43785" w:rsidRDefault="00E43785" w:rsidP="00E43785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43785" w:rsidRDefault="00E43785" w:rsidP="00E43785">
      <w:pPr>
        <w:jc w:val="both"/>
      </w:pPr>
      <w:r>
        <w:t>Az önkormányzati támogatásokra Békéscsaba Megyei Jogú Város Önkormányzat Közgyűlésének az önkormányzati támogatások nyújtásáról szóló 24/2013. (X. 4.) önkormányzati rendeletét kell alkalmazni.</w:t>
      </w:r>
    </w:p>
    <w:p w:rsidR="00E43785" w:rsidRPr="00FD5404" w:rsidRDefault="00E43785" w:rsidP="00E43785">
      <w:pPr>
        <w:pStyle w:val="Szvegtrzs"/>
        <w:spacing w:before="120" w:after="0"/>
        <w:jc w:val="both"/>
        <w:rPr>
          <w:b/>
          <w:bCs/>
        </w:rPr>
      </w:pPr>
      <w:r w:rsidRPr="00FD5404">
        <w:rPr>
          <w:b/>
          <w:bCs/>
        </w:rPr>
        <w:t>Egy pályázó egy pályázatot nyújthat be, kivételt képeznek az önkormányzati fenntartású kulturális intézmények.</w:t>
      </w:r>
    </w:p>
    <w:p w:rsidR="00E43785" w:rsidRPr="00BC56A3" w:rsidRDefault="00E43785" w:rsidP="00E43785">
      <w:pPr>
        <w:pStyle w:val="Szvegtrzs"/>
        <w:tabs>
          <w:tab w:val="right" w:pos="6804"/>
        </w:tabs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43785" w:rsidRDefault="00E43785" w:rsidP="00E43785">
      <w:pPr>
        <w:jc w:val="center"/>
        <w:rPr>
          <w:b/>
        </w:rPr>
      </w:pPr>
      <w:r>
        <w:rPr>
          <w:b/>
        </w:rPr>
        <w:t xml:space="preserve">A pályázatokat 1 eredeti példányban </w:t>
      </w:r>
      <w:r w:rsidRPr="0068070A">
        <w:rPr>
          <w:bCs/>
        </w:rPr>
        <w:t>(mellékletekkel együtt)</w:t>
      </w:r>
    </w:p>
    <w:p w:rsidR="00E43785" w:rsidRPr="00DD2DAC" w:rsidRDefault="00E43785" w:rsidP="00E43785">
      <w:pPr>
        <w:jc w:val="center"/>
        <w:rPr>
          <w:b/>
        </w:rPr>
      </w:pPr>
      <w:bookmarkStart w:id="0" w:name="_Hlk42586842"/>
      <w:r w:rsidRPr="00FB28AD">
        <w:rPr>
          <w:b/>
          <w:u w:val="single"/>
        </w:rPr>
        <w:t>az alábbi címre</w:t>
      </w:r>
      <w:r w:rsidRPr="00FB28AD">
        <w:rPr>
          <w:b/>
        </w:rPr>
        <w:t xml:space="preserve"> kell beküldeni</w:t>
      </w:r>
      <w:r>
        <w:rPr>
          <w:b/>
        </w:rPr>
        <w:t xml:space="preserve"> vagy személyesen eljuttatni</w:t>
      </w:r>
      <w:r w:rsidRPr="00FB28AD">
        <w:rPr>
          <w:b/>
        </w:rPr>
        <w:t>:</w:t>
      </w:r>
    </w:p>
    <w:p w:rsidR="00E43785" w:rsidRPr="008230E5" w:rsidRDefault="00E43785" w:rsidP="00E43785">
      <w:pPr>
        <w:jc w:val="center"/>
      </w:pPr>
      <w:r w:rsidRPr="008230E5">
        <w:t>Békéscsaba Megyei Jogú Város Polgármesteri Hivatal</w:t>
      </w:r>
      <w:r>
        <w:t>a</w:t>
      </w:r>
    </w:p>
    <w:p w:rsidR="00E43785" w:rsidRPr="00A84ACD" w:rsidRDefault="00E43785" w:rsidP="00E43785">
      <w:pPr>
        <w:jc w:val="center"/>
      </w:pPr>
      <w:r w:rsidRPr="00A84ACD">
        <w:t xml:space="preserve">5600 </w:t>
      </w:r>
      <w:r>
        <w:t>Békéscsaba, Szent István tér 7.</w:t>
      </w:r>
    </w:p>
    <w:p w:rsidR="00E43785" w:rsidRPr="008230E5" w:rsidRDefault="00E43785" w:rsidP="00E43785">
      <w:pPr>
        <w:jc w:val="center"/>
      </w:pPr>
      <w:r w:rsidRPr="008230E5">
        <w:t>Oktatási, Közművelődési és Sport Osztály</w:t>
      </w:r>
    </w:p>
    <w:p w:rsidR="00E43785" w:rsidRPr="008230E5" w:rsidRDefault="00E43785" w:rsidP="00E43785">
      <w:pPr>
        <w:jc w:val="center"/>
      </w:pPr>
      <w:r w:rsidRPr="008230E5">
        <w:t>K</w:t>
      </w:r>
      <w:r>
        <w:t xml:space="preserve">ulturális és Városmarketing </w:t>
      </w:r>
      <w:r w:rsidRPr="008230E5">
        <w:t>Csoport</w:t>
      </w:r>
    </w:p>
    <w:bookmarkEnd w:id="0"/>
    <w:p w:rsidR="00E43785" w:rsidRPr="00A877A1" w:rsidRDefault="00E43785" w:rsidP="00E43785">
      <w:pPr>
        <w:jc w:val="center"/>
      </w:pPr>
    </w:p>
    <w:p w:rsidR="00E43785" w:rsidRDefault="00E43785" w:rsidP="00E43785">
      <w:pPr>
        <w:jc w:val="both"/>
        <w:rPr>
          <w:b/>
        </w:rPr>
      </w:pPr>
      <w:bookmarkStart w:id="1" w:name="_Hlk32410442"/>
    </w:p>
    <w:p w:rsidR="00E43785" w:rsidRDefault="00E43785" w:rsidP="00E43785">
      <w:pPr>
        <w:jc w:val="both"/>
        <w:rPr>
          <w:b/>
        </w:rPr>
      </w:pPr>
    </w:p>
    <w:p w:rsidR="00E43785" w:rsidRDefault="00E43785" w:rsidP="00E43785">
      <w:pPr>
        <w:jc w:val="both"/>
        <w:rPr>
          <w:b/>
        </w:rPr>
      </w:pPr>
    </w:p>
    <w:p w:rsidR="00E43785" w:rsidRPr="007D6B16" w:rsidRDefault="00E43785" w:rsidP="00E43785">
      <w:pPr>
        <w:jc w:val="both"/>
      </w:pPr>
      <w:r w:rsidRPr="00A877A1">
        <w:rPr>
          <w:b/>
        </w:rPr>
        <w:t>További információ</w:t>
      </w:r>
      <w:r>
        <w:t xml:space="preserve"> kérhető </w:t>
      </w:r>
      <w:r w:rsidRPr="00151292">
        <w:rPr>
          <w:b/>
        </w:rPr>
        <w:t>Szabóné Ádám Erika</w:t>
      </w:r>
      <w:r>
        <w:t xml:space="preserve"> bizottsági titkártól a 06-66/886-755 telefonszámon</w:t>
      </w:r>
      <w:r w:rsidRPr="00C7345D">
        <w:t>, illetve a</w:t>
      </w:r>
      <w:r>
        <w:t xml:space="preserve">z </w:t>
      </w:r>
      <w:bookmarkStart w:id="2" w:name="_Hlk35264064"/>
      <w:r>
        <w:fldChar w:fldCharType="begin"/>
      </w:r>
      <w:r>
        <w:instrText xml:space="preserve"> HYPERLINK "mailto:adam@bekescsaba.hu" </w:instrText>
      </w:r>
      <w:r>
        <w:fldChar w:fldCharType="separate"/>
      </w:r>
      <w:r w:rsidRPr="001E5079">
        <w:rPr>
          <w:rStyle w:val="Hiperhivatkozs"/>
        </w:rPr>
        <w:t>adam@bekescsaba.hu</w:t>
      </w:r>
      <w:r>
        <w:rPr>
          <w:rStyle w:val="Hiperhivatkozs"/>
        </w:rPr>
        <w:fldChar w:fldCharType="end"/>
      </w:r>
      <w:bookmarkEnd w:id="2"/>
      <w:r>
        <w:t xml:space="preserve"> </w:t>
      </w:r>
      <w:r w:rsidRPr="007D6B16">
        <w:rPr>
          <w:rStyle w:val="Hiperhivatkozs"/>
          <w:color w:val="auto"/>
          <w:u w:val="none"/>
        </w:rPr>
        <w:t>e-mail címen.</w:t>
      </w:r>
    </w:p>
    <w:p w:rsidR="00E43785" w:rsidRPr="00B4001E" w:rsidRDefault="00E43785" w:rsidP="00E43785">
      <w:pPr>
        <w:jc w:val="both"/>
      </w:pPr>
    </w:p>
    <w:p w:rsidR="00E43785" w:rsidRDefault="00E43785" w:rsidP="00E43785">
      <w:pPr>
        <w:jc w:val="both"/>
        <w:rPr>
          <w:i/>
        </w:rPr>
      </w:pPr>
      <w:r w:rsidRPr="00F80E49">
        <w:rPr>
          <w:b/>
        </w:rPr>
        <w:t>Pályázati űrlapok</w:t>
      </w:r>
      <w:r w:rsidRPr="00A877A1">
        <w:t xml:space="preserve"> a fenti címen is igényelhetők, </w:t>
      </w:r>
      <w:bookmarkStart w:id="3" w:name="_Hlk32405369"/>
      <w:r w:rsidRPr="00A877A1">
        <w:t xml:space="preserve">illetve </w:t>
      </w:r>
      <w:r w:rsidRPr="00F80E49">
        <w:t xml:space="preserve">letölthetők a </w:t>
      </w:r>
      <w:hyperlink r:id="rId6" w:history="1">
        <w:r w:rsidRPr="003864CA">
          <w:rPr>
            <w:rStyle w:val="Hiperhivatkozs"/>
            <w:i/>
          </w:rPr>
          <w:t>www.bekescsaba.hu/palyazatok/kké-bizottsag-palyazat</w:t>
        </w:r>
      </w:hyperlink>
      <w:r>
        <w:t xml:space="preserve"> </w:t>
      </w:r>
      <w:r w:rsidRPr="00F52AA3">
        <w:rPr>
          <w:rStyle w:val="Hiperhivatkozs"/>
          <w:iCs/>
        </w:rPr>
        <w:t>oldalról</w:t>
      </w:r>
      <w:r>
        <w:rPr>
          <w:i/>
        </w:rPr>
        <w:t>.</w:t>
      </w:r>
    </w:p>
    <w:p w:rsidR="00E43785" w:rsidRPr="007D6F8B" w:rsidRDefault="00E43785" w:rsidP="00E43785">
      <w:pPr>
        <w:jc w:val="both"/>
        <w:rPr>
          <w:color w:val="FF0000"/>
        </w:rPr>
      </w:pPr>
    </w:p>
    <w:bookmarkEnd w:id="3"/>
    <w:p w:rsidR="00E43785" w:rsidRDefault="00E43785" w:rsidP="00E43785">
      <w:pPr>
        <w:autoSpaceDE w:val="0"/>
        <w:autoSpaceDN w:val="0"/>
        <w:adjustRightInd w:val="0"/>
        <w:ind w:right="-2"/>
        <w:jc w:val="both"/>
      </w:pPr>
      <w:r w:rsidRPr="00701CF6">
        <w:t>A pályázati döntést a pályáztató a helyben szokásos módon közzéteszi, a kedvezményezett szervezet, a pályázati cél és a megítélt támogatási összeg feltüntetésével.</w:t>
      </w:r>
    </w:p>
    <w:p w:rsidR="00E43785" w:rsidRPr="00701CF6" w:rsidRDefault="00E43785" w:rsidP="00E43785">
      <w:pPr>
        <w:autoSpaceDE w:val="0"/>
        <w:autoSpaceDN w:val="0"/>
        <w:adjustRightInd w:val="0"/>
        <w:ind w:right="-2"/>
        <w:jc w:val="both"/>
      </w:pPr>
    </w:p>
    <w:p w:rsidR="00E43785" w:rsidRPr="00364A21" w:rsidRDefault="00E43785" w:rsidP="00E43785">
      <w:pPr>
        <w:ind w:right="-2"/>
        <w:jc w:val="both"/>
        <w:rPr>
          <w:b/>
        </w:rPr>
      </w:pPr>
      <w:r w:rsidRPr="00364A21">
        <w:rPr>
          <w:b/>
        </w:rPr>
        <w:t>A döntés ellen jogorvoslat</w:t>
      </w:r>
      <w:r>
        <w:rPr>
          <w:b/>
        </w:rPr>
        <w:t>nak</w:t>
      </w:r>
      <w:r w:rsidRPr="00364A21">
        <w:rPr>
          <w:b/>
        </w:rPr>
        <w:t xml:space="preserve"> helye nincs. Sikeres pályázat esetén a pályázóval az önkormányzat támogatási megállapodást köt, </w:t>
      </w:r>
      <w:r>
        <w:rPr>
          <w:b/>
        </w:rPr>
        <w:t>a</w:t>
      </w:r>
      <w:r w:rsidRPr="00364A21">
        <w:rPr>
          <w:b/>
        </w:rPr>
        <w:t>mely tartalmazza az elnyert támogatás összegét, a támogatás átutalásának határidejét és az elszámolásra vonatkozó kötelező jellegű előírásokat.</w:t>
      </w:r>
    </w:p>
    <w:p w:rsidR="00E43785" w:rsidRDefault="00E43785" w:rsidP="00E43785">
      <w:pPr>
        <w:tabs>
          <w:tab w:val="left" w:pos="3780"/>
          <w:tab w:val="left" w:pos="6480"/>
        </w:tabs>
        <w:ind w:right="-2"/>
        <w:jc w:val="both"/>
      </w:pPr>
    </w:p>
    <w:p w:rsidR="00E43785" w:rsidRPr="00887F49" w:rsidRDefault="00E43785" w:rsidP="00E43785">
      <w:pPr>
        <w:jc w:val="both"/>
        <w:rPr>
          <w:b/>
          <w:i/>
        </w:rPr>
      </w:pPr>
      <w:r w:rsidRPr="00EE5FA2">
        <w:rPr>
          <w:b/>
          <w:i/>
        </w:rPr>
        <w:t>Amennyiben a pályázó a támogatási szerződést a támogatásról szóló értesítésben megjelölt határidőn belül nem köti meg, úgy elveszíti támogatási jogosultságát.</w:t>
      </w:r>
    </w:p>
    <w:p w:rsidR="00E43785" w:rsidRPr="008E58B9" w:rsidRDefault="00E43785" w:rsidP="00E43785">
      <w:pPr>
        <w:jc w:val="both"/>
        <w:rPr>
          <w:b/>
          <w:i/>
          <w:sz w:val="20"/>
          <w:szCs w:val="20"/>
        </w:rPr>
      </w:pPr>
    </w:p>
    <w:bookmarkEnd w:id="1"/>
    <w:p w:rsidR="00E43785" w:rsidRPr="00DD2DAC" w:rsidRDefault="00E43785" w:rsidP="00E43785">
      <w:pPr>
        <w:rPr>
          <w:sz w:val="8"/>
          <w:szCs w:val="8"/>
        </w:rPr>
      </w:pPr>
    </w:p>
    <w:p w:rsidR="00E43785" w:rsidRPr="00F80E49" w:rsidRDefault="00E43785" w:rsidP="00E43785">
      <w:pPr>
        <w:rPr>
          <w:sz w:val="16"/>
          <w:szCs w:val="16"/>
        </w:rPr>
      </w:pPr>
      <w:r w:rsidRPr="00F80E49">
        <w:rPr>
          <w:sz w:val="16"/>
          <w:szCs w:val="16"/>
          <w:vertAlign w:val="superscript"/>
        </w:rPr>
        <w:t>1</w:t>
      </w:r>
      <w:r w:rsidRPr="00F80E49">
        <w:rPr>
          <w:sz w:val="16"/>
          <w:szCs w:val="16"/>
        </w:rPr>
        <w:t xml:space="preserve"> Az államháztartásról szóló 2011. évi CXCV. törvény (továbbiakban: Áht.)  50. § (1) </w:t>
      </w:r>
      <w:proofErr w:type="spellStart"/>
      <w:r w:rsidRPr="00F80E49">
        <w:rPr>
          <w:sz w:val="16"/>
          <w:szCs w:val="16"/>
        </w:rPr>
        <w:t>bek</w:t>
      </w:r>
      <w:proofErr w:type="spellEnd"/>
      <w:r w:rsidRPr="00F80E49">
        <w:rPr>
          <w:sz w:val="16"/>
          <w:szCs w:val="16"/>
        </w:rPr>
        <w:t>. a) pont; a rendezett munkaügyi kapcsolatok feltételeiről és igazolásának módjáról szóló 1/2012. (I. 26.) NGM rendelet.</w:t>
      </w:r>
    </w:p>
    <w:p w:rsidR="00E43785" w:rsidRPr="00F80E49" w:rsidRDefault="00E43785" w:rsidP="00E43785">
      <w:pPr>
        <w:rPr>
          <w:color w:val="000000"/>
          <w:sz w:val="16"/>
          <w:szCs w:val="16"/>
        </w:rPr>
      </w:pPr>
      <w:r w:rsidRPr="00F80E49">
        <w:rPr>
          <w:sz w:val="16"/>
          <w:szCs w:val="16"/>
          <w:vertAlign w:val="superscript"/>
        </w:rPr>
        <w:t xml:space="preserve">2 </w:t>
      </w:r>
      <w:r w:rsidRPr="00F80E49">
        <w:rPr>
          <w:color w:val="000000"/>
          <w:sz w:val="16"/>
          <w:szCs w:val="16"/>
        </w:rPr>
        <w:t xml:space="preserve">Áht. 50. § (1)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 c) pont</w:t>
      </w:r>
    </w:p>
    <w:p w:rsidR="00E43785" w:rsidRPr="00F80E49" w:rsidRDefault="00E43785" w:rsidP="00E43785">
      <w:pPr>
        <w:rPr>
          <w:color w:val="000000"/>
          <w:sz w:val="16"/>
          <w:szCs w:val="16"/>
        </w:rPr>
      </w:pPr>
      <w:r w:rsidRPr="00F80E49">
        <w:rPr>
          <w:color w:val="000000"/>
          <w:sz w:val="16"/>
          <w:szCs w:val="16"/>
          <w:vertAlign w:val="superscript"/>
        </w:rPr>
        <w:t xml:space="preserve">3 </w:t>
      </w:r>
      <w:r w:rsidRPr="00F80E49">
        <w:rPr>
          <w:color w:val="000000"/>
          <w:sz w:val="16"/>
          <w:szCs w:val="16"/>
        </w:rPr>
        <w:t xml:space="preserve">Áht. 50. § (3)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</w:t>
      </w:r>
    </w:p>
    <w:p w:rsidR="00E43785" w:rsidRPr="005F33AB" w:rsidRDefault="00E43785" w:rsidP="00E43785">
      <w:pPr>
        <w:rPr>
          <w:color w:val="000000"/>
          <w:sz w:val="16"/>
          <w:szCs w:val="16"/>
        </w:rPr>
      </w:pPr>
      <w:r w:rsidRPr="00F80E49">
        <w:rPr>
          <w:color w:val="000000"/>
          <w:sz w:val="16"/>
          <w:szCs w:val="16"/>
          <w:vertAlign w:val="superscript"/>
        </w:rPr>
        <w:t xml:space="preserve">4 </w:t>
      </w:r>
      <w:r w:rsidRPr="00F80E49">
        <w:rPr>
          <w:color w:val="000000"/>
          <w:sz w:val="16"/>
          <w:szCs w:val="16"/>
        </w:rPr>
        <w:t xml:space="preserve">Áht. 52. § (1) </w:t>
      </w:r>
      <w:proofErr w:type="spellStart"/>
      <w:r w:rsidRPr="00F80E49">
        <w:rPr>
          <w:color w:val="000000"/>
          <w:sz w:val="16"/>
          <w:szCs w:val="16"/>
        </w:rPr>
        <w:t>bek</w:t>
      </w:r>
      <w:proofErr w:type="spellEnd"/>
      <w:r w:rsidRPr="00F80E49">
        <w:rPr>
          <w:color w:val="000000"/>
          <w:sz w:val="16"/>
          <w:szCs w:val="16"/>
        </w:rPr>
        <w:t>., 53. §</w:t>
      </w:r>
    </w:p>
    <w:p w:rsidR="00AD18C0" w:rsidRDefault="00AD18C0"/>
    <w:sectPr w:rsidR="00AD18C0" w:rsidSect="00CB4508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27F69"/>
    <w:multiLevelType w:val="hybridMultilevel"/>
    <w:tmpl w:val="416C1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A5B6A"/>
    <w:multiLevelType w:val="hybridMultilevel"/>
    <w:tmpl w:val="3C6A2208"/>
    <w:lvl w:ilvl="0" w:tplc="6966F57E">
      <w:start w:val="1"/>
      <w:numFmt w:val="bullet"/>
      <w:lvlText w:val="–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678474C"/>
    <w:multiLevelType w:val="hybridMultilevel"/>
    <w:tmpl w:val="12C432DA"/>
    <w:lvl w:ilvl="0" w:tplc="C18CB35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966F57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90E76"/>
    <w:multiLevelType w:val="hybridMultilevel"/>
    <w:tmpl w:val="F9D610C0"/>
    <w:lvl w:ilvl="0" w:tplc="C18CB3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BD0731"/>
    <w:multiLevelType w:val="hybridMultilevel"/>
    <w:tmpl w:val="2D5815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785"/>
    <w:rsid w:val="00AD18C0"/>
    <w:rsid w:val="00E4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085184-2313-4DC3-914B-6B72BC96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3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E43785"/>
    <w:pPr>
      <w:jc w:val="center"/>
    </w:pPr>
    <w:rPr>
      <w:b/>
      <w:bCs/>
      <w:sz w:val="28"/>
    </w:rPr>
  </w:style>
  <w:style w:type="character" w:customStyle="1" w:styleId="CmChar">
    <w:name w:val="Cím Char"/>
    <w:basedOn w:val="Bekezdsalapbettpusa"/>
    <w:link w:val="Cm"/>
    <w:rsid w:val="00E43785"/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E43785"/>
    <w:pPr>
      <w:ind w:left="720"/>
      <w:contextualSpacing/>
    </w:pPr>
  </w:style>
  <w:style w:type="paragraph" w:styleId="Szvegtrzs2">
    <w:name w:val="Body Text 2"/>
    <w:basedOn w:val="Norml"/>
    <w:link w:val="Szvegtrzs2Char"/>
    <w:rsid w:val="00E43785"/>
    <w:pPr>
      <w:spacing w:after="120" w:line="480" w:lineRule="auto"/>
    </w:pPr>
    <w:rPr>
      <w:color w:val="000000"/>
      <w:szCs w:val="20"/>
    </w:rPr>
  </w:style>
  <w:style w:type="character" w:customStyle="1" w:styleId="Szvegtrzs2Char">
    <w:name w:val="Szövegtörzs 2 Char"/>
    <w:basedOn w:val="Bekezdsalapbettpusa"/>
    <w:link w:val="Szvegtrzs2"/>
    <w:rsid w:val="00E43785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E43785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4378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rsid w:val="00E43785"/>
    <w:rPr>
      <w:color w:val="0000FF"/>
      <w:u w:val="single"/>
    </w:rPr>
  </w:style>
  <w:style w:type="paragraph" w:styleId="Vltozat">
    <w:name w:val="Revision"/>
    <w:hidden/>
    <w:uiPriority w:val="99"/>
    <w:semiHidden/>
    <w:rsid w:val="00E43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kescsaba.hu/palyazatok/kk&#233;-bizottsag-palyaz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5847</Characters>
  <Application>Microsoft Office Word</Application>
  <DocSecurity>0</DocSecurity>
  <Lines>48</Lines>
  <Paragraphs>13</Paragraphs>
  <ScaleCrop>false</ScaleCrop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Szabóné Ádám Erika</dc:creator>
  <cp:keywords/>
  <dc:description/>
  <cp:lastModifiedBy>Szabóné Ádám Erika</cp:lastModifiedBy>
  <cp:revision>1</cp:revision>
  <dcterms:created xsi:type="dcterms:W3CDTF">2020-06-30T06:37:00Z</dcterms:created>
  <dcterms:modified xsi:type="dcterms:W3CDTF">2020-06-30T06:38:00Z</dcterms:modified>
</cp:coreProperties>
</file>