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3FBCF" w14:textId="77777777" w:rsidR="00CB4E9F" w:rsidRDefault="006859D5" w:rsidP="00D973F1">
      <w:pPr>
        <w:pStyle w:val="Nincstrkz"/>
        <w:rPr>
          <w:rFonts w:ascii="Arial" w:hAnsi="Arial" w:cs="Arial"/>
        </w:rPr>
      </w:pPr>
      <w:r>
        <w:rPr>
          <w:rFonts w:ascii="Arial" w:hAnsi="Arial" w:cs="Arial"/>
          <w:noProof/>
          <w:lang w:eastAsia="hu-HU"/>
        </w:rPr>
        <w:drawing>
          <wp:anchor distT="0" distB="0" distL="114300" distR="114300" simplePos="0" relativeHeight="251660288" behindDoc="1" locked="0" layoutInCell="1" allowOverlap="1" wp14:anchorId="13359AF9" wp14:editId="0A86F03E">
            <wp:simplePos x="0" y="0"/>
            <wp:positionH relativeFrom="column">
              <wp:posOffset>-4445</wp:posOffset>
            </wp:positionH>
            <wp:positionV relativeFrom="paragraph">
              <wp:posOffset>-242570</wp:posOffset>
            </wp:positionV>
            <wp:extent cx="819150" cy="709075"/>
            <wp:effectExtent l="0" t="0" r="0" b="0"/>
            <wp:wrapNone/>
            <wp:docPr id="1" name="Kép 1" descr="P:\2_Atrois\PROJEKTEK\KEHOP_1_2_1\1_Varosok\Bekescsaba\bekescsaba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2_Atrois\PROJEKTEK\KEHOP_1_2_1\1_Varosok\Bekescsaba\bekescsaba_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0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F01203" w14:textId="77777777" w:rsidR="00D973F1" w:rsidRDefault="00D973F1" w:rsidP="00D973F1">
      <w:pPr>
        <w:pStyle w:val="Nincstrkz"/>
        <w:rPr>
          <w:rFonts w:ascii="Arial" w:hAnsi="Arial" w:cs="Arial"/>
        </w:rPr>
      </w:pPr>
    </w:p>
    <w:p w14:paraId="3D4F6CF1" w14:textId="128244A7" w:rsidR="004F5B28" w:rsidRDefault="004F5B28" w:rsidP="000E356A">
      <w:pPr>
        <w:pStyle w:val="Nincstrkz"/>
        <w:rPr>
          <w:rFonts w:ascii="Arial" w:hAnsi="Arial" w:cs="Arial"/>
          <w:b/>
          <w:sz w:val="28"/>
          <w:szCs w:val="28"/>
        </w:rPr>
      </w:pPr>
    </w:p>
    <w:p w14:paraId="2A90720B" w14:textId="0273CC64" w:rsidR="00214AE2" w:rsidRDefault="00214AE2" w:rsidP="000E356A">
      <w:pPr>
        <w:pStyle w:val="Nincstrkz"/>
        <w:rPr>
          <w:rFonts w:ascii="Arial" w:hAnsi="Arial" w:cs="Arial"/>
          <w:b/>
          <w:sz w:val="28"/>
          <w:szCs w:val="28"/>
        </w:rPr>
      </w:pPr>
    </w:p>
    <w:p w14:paraId="2F74DB3E" w14:textId="77777777" w:rsidR="00214AE2" w:rsidRDefault="00214AE2" w:rsidP="000E356A">
      <w:pPr>
        <w:pStyle w:val="Nincstrkz"/>
        <w:rPr>
          <w:rFonts w:ascii="Arial" w:hAnsi="Arial" w:cs="Arial"/>
          <w:b/>
          <w:sz w:val="28"/>
          <w:szCs w:val="28"/>
        </w:rPr>
      </w:pPr>
    </w:p>
    <w:p w14:paraId="1288212A" w14:textId="230643DF" w:rsidR="00D973F1" w:rsidRDefault="00D973F1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  <w:r w:rsidRPr="00D973F1">
        <w:rPr>
          <w:rFonts w:ascii="Arial" w:hAnsi="Arial" w:cs="Arial"/>
          <w:b/>
          <w:sz w:val="28"/>
          <w:szCs w:val="28"/>
        </w:rPr>
        <w:t>Sajtó</w:t>
      </w:r>
      <w:r w:rsidR="002E62FD">
        <w:rPr>
          <w:rFonts w:ascii="Arial" w:hAnsi="Arial" w:cs="Arial"/>
          <w:b/>
          <w:sz w:val="28"/>
          <w:szCs w:val="28"/>
        </w:rPr>
        <w:t>anyag</w:t>
      </w:r>
    </w:p>
    <w:p w14:paraId="0B6CFA3D" w14:textId="77777777" w:rsidR="00510A00" w:rsidRPr="00D973F1" w:rsidRDefault="00510A00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</w:p>
    <w:p w14:paraId="32630588" w14:textId="6C34AB95" w:rsidR="00766810" w:rsidRPr="00766810" w:rsidRDefault="00472899" w:rsidP="004F5B28">
      <w:pPr>
        <w:pStyle w:val="Nincstrkz"/>
        <w:jc w:val="center"/>
        <w:rPr>
          <w:rFonts w:ascii="Arial" w:hAnsi="Arial" w:cs="Arial"/>
          <w:b/>
          <w:color w:val="365F91" w:themeColor="accent1" w:themeShade="BF"/>
        </w:rPr>
      </w:pPr>
      <w:r>
        <w:rPr>
          <w:rFonts w:ascii="Arial" w:hAnsi="Arial" w:cs="Arial"/>
          <w:b/>
          <w:color w:val="365F91" w:themeColor="accent1" w:themeShade="BF"/>
        </w:rPr>
        <w:t xml:space="preserve">LAKOSSÁGI VÉLEMÉNYEKET VÁRUNK </w:t>
      </w:r>
      <w:r>
        <w:rPr>
          <w:rFonts w:ascii="Arial" w:hAnsi="Arial" w:cs="Arial"/>
          <w:b/>
          <w:color w:val="365F91" w:themeColor="accent1" w:themeShade="BF"/>
        </w:rPr>
        <w:br/>
        <w:t>A BÉKÉSCSABAI KLÍMASTRATÉGIÁHOZ</w:t>
      </w:r>
    </w:p>
    <w:p w14:paraId="3DF6C24B" w14:textId="68E3C956" w:rsidR="00510A00" w:rsidRDefault="005D3A30" w:rsidP="00510A00">
      <w:pPr>
        <w:pStyle w:val="Nincstrkz"/>
        <w:jc w:val="center"/>
        <w:rPr>
          <w:rFonts w:ascii="Arial" w:hAnsi="Arial" w:cs="Arial"/>
          <w:b/>
          <w:color w:val="365F91" w:themeColor="accent1" w:themeShade="BF"/>
          <w:sz w:val="20"/>
          <w:szCs w:val="20"/>
        </w:rPr>
      </w:pPr>
      <w:r w:rsidRPr="00130D16">
        <w:rPr>
          <w:rFonts w:ascii="Arial" w:hAnsi="Arial" w:cs="Arial"/>
          <w:b/>
          <w:color w:val="365F91" w:themeColor="accent1" w:themeShade="BF"/>
          <w:sz w:val="20"/>
          <w:szCs w:val="20"/>
        </w:rPr>
        <w:t>202</w:t>
      </w:r>
      <w:r w:rsidR="00472899" w:rsidRPr="00130D16">
        <w:rPr>
          <w:rFonts w:ascii="Arial" w:hAnsi="Arial" w:cs="Arial"/>
          <w:b/>
          <w:color w:val="365F91" w:themeColor="accent1" w:themeShade="BF"/>
          <w:sz w:val="20"/>
          <w:szCs w:val="20"/>
        </w:rPr>
        <w:t>1</w:t>
      </w:r>
      <w:r w:rsidR="00130D16">
        <w:rPr>
          <w:rFonts w:ascii="Arial" w:hAnsi="Arial" w:cs="Arial"/>
          <w:b/>
          <w:color w:val="365F91" w:themeColor="accent1" w:themeShade="BF"/>
          <w:sz w:val="20"/>
          <w:szCs w:val="20"/>
        </w:rPr>
        <w:t>/06/11</w:t>
      </w:r>
    </w:p>
    <w:p w14:paraId="49B6C5EE" w14:textId="77777777" w:rsidR="00766810" w:rsidRPr="00510A00" w:rsidRDefault="00766810" w:rsidP="004F5B28">
      <w:pPr>
        <w:pStyle w:val="Nincstrkz"/>
        <w:rPr>
          <w:rFonts w:ascii="Arial" w:hAnsi="Arial" w:cs="Arial"/>
          <w:b/>
          <w:color w:val="333399"/>
          <w:sz w:val="20"/>
          <w:szCs w:val="20"/>
        </w:rPr>
      </w:pPr>
    </w:p>
    <w:p w14:paraId="77068373" w14:textId="60D7D089" w:rsidR="00D973F1" w:rsidRDefault="00D973F1" w:rsidP="005D3A30">
      <w:pPr>
        <w:pStyle w:val="Nincstrkz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BB2D52" wp14:editId="00236A85">
                <wp:simplePos x="0" y="0"/>
                <wp:positionH relativeFrom="column">
                  <wp:posOffset>-2224</wp:posOffset>
                </wp:positionH>
                <wp:positionV relativeFrom="paragraph">
                  <wp:posOffset>34025</wp:posOffset>
                </wp:positionV>
                <wp:extent cx="5738841" cy="768545"/>
                <wp:effectExtent l="0" t="0" r="14605" b="12700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8841" cy="768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8A195B" w14:textId="10817F46" w:rsidR="00D973F1" w:rsidRPr="004F5B28" w:rsidRDefault="00472899" w:rsidP="00472899">
                            <w:pPr>
                              <w:pStyle w:val="Nincstrkz"/>
                              <w:jc w:val="both"/>
                              <w:rPr>
                                <w:rFonts w:ascii="Arial" w:hAnsi="Arial" w:cs="Arial"/>
                                <w:color w:val="365F91" w:themeColor="accent1" w:themeShade="BF"/>
                              </w:rPr>
                            </w:pPr>
                            <w:r w:rsidRPr="009C0428">
                              <w:rPr>
                                <w:rFonts w:ascii="Arial" w:hAnsi="Arial" w:cs="Arial"/>
                                <w:color w:val="365F91" w:themeColor="accent1" w:themeShade="BF"/>
                              </w:rPr>
                              <w:t>A rendelkezésre álló információk és eddig elérhető vélemények alapján elkészült a békéscsabai klímastratégia ún. egyeztetési változata, amelyet a</w:t>
                            </w:r>
                            <w:r w:rsidR="009C0428" w:rsidRPr="009C0428">
                              <w:rPr>
                                <w:rFonts w:ascii="Arial" w:hAnsi="Arial" w:cs="Arial"/>
                                <w:color w:val="365F91" w:themeColor="accent1" w:themeShade="BF"/>
                              </w:rPr>
                              <w:t xml:space="preserve">z </w:t>
                            </w:r>
                            <w:r w:rsidRPr="009C0428">
                              <w:rPr>
                                <w:rFonts w:ascii="Arial" w:hAnsi="Arial" w:cs="Arial"/>
                                <w:color w:val="365F91" w:themeColor="accent1" w:themeShade="BF"/>
                              </w:rPr>
                              <w:t xml:space="preserve">Önkormányzat által megbízott szakértők állítottak össze. Ehhez a szakértői változathoz várjuk a lakosság, a civil szervezetek és minden érdeklődő véleményét 2021. </w:t>
                            </w:r>
                            <w:r w:rsidR="00A1262E">
                              <w:rPr>
                                <w:rFonts w:ascii="Arial" w:hAnsi="Arial" w:cs="Arial"/>
                                <w:color w:val="365F91" w:themeColor="accent1" w:themeShade="BF"/>
                              </w:rPr>
                              <w:t>július</w:t>
                            </w:r>
                            <w:r w:rsidRPr="009C0428">
                              <w:rPr>
                                <w:rFonts w:ascii="Arial" w:hAnsi="Arial" w:cs="Arial"/>
                                <w:color w:val="365F91" w:themeColor="accent1" w:themeShade="BF"/>
                              </w:rPr>
                              <w:t xml:space="preserve"> </w:t>
                            </w:r>
                            <w:r w:rsidR="00A1262E">
                              <w:rPr>
                                <w:rFonts w:ascii="Arial" w:hAnsi="Arial" w:cs="Arial"/>
                                <w:color w:val="365F91" w:themeColor="accent1" w:themeShade="BF"/>
                              </w:rPr>
                              <w:t>09</w:t>
                            </w:r>
                            <w:r w:rsidRPr="009C0428">
                              <w:rPr>
                                <w:rFonts w:ascii="Arial" w:hAnsi="Arial" w:cs="Arial"/>
                                <w:color w:val="365F91" w:themeColor="accent1" w:themeShade="BF"/>
                              </w:rPr>
                              <w:t>-ig.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B2D52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-.2pt;margin-top:2.7pt;width:451.9pt;height:6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" fillcolor="white [3201]" strokeweight=".5pt">
                <v:textbox>
                  <w:txbxContent>
                    <w:p w14:paraId="158A195B" w14:textId="10817F46" w:rsidR="00D973F1" w:rsidRPr="004F5B28" w:rsidRDefault="00472899" w:rsidP="00472899">
                      <w:pPr>
                        <w:pStyle w:val="Nincstrkz"/>
                        <w:jc w:val="both"/>
                        <w:rPr>
                          <w:rFonts w:ascii="Arial" w:hAnsi="Arial" w:cs="Arial"/>
                          <w:color w:val="365F91" w:themeColor="accent1" w:themeShade="BF"/>
                        </w:rPr>
                      </w:pPr>
                      <w:r w:rsidRPr="009C0428">
                        <w:rPr>
                          <w:rFonts w:ascii="Arial" w:hAnsi="Arial" w:cs="Arial"/>
                          <w:color w:val="365F91" w:themeColor="accent1" w:themeShade="BF"/>
                        </w:rPr>
                        <w:t>A rendelkezésre álló információk és eddig elérhető vélemények alapján elkészült a békéscsabai klímastratégia ún. egyeztetési változata, amelyet a</w:t>
                      </w:r>
                      <w:r w:rsidR="009C0428" w:rsidRPr="009C0428">
                        <w:rPr>
                          <w:rFonts w:ascii="Arial" w:hAnsi="Arial" w:cs="Arial"/>
                          <w:color w:val="365F91" w:themeColor="accent1" w:themeShade="BF"/>
                        </w:rPr>
                        <w:t xml:space="preserve">z </w:t>
                      </w:r>
                      <w:r w:rsidRPr="009C0428">
                        <w:rPr>
                          <w:rFonts w:ascii="Arial" w:hAnsi="Arial" w:cs="Arial"/>
                          <w:color w:val="365F91" w:themeColor="accent1" w:themeShade="BF"/>
                        </w:rPr>
                        <w:t xml:space="preserve">Önkormányzat által megbízott szakértők állítottak össze. Ehhez a szakértői változathoz várjuk a lakosság, a civil szervezetek és minden érdeklődő véleményét 2021. </w:t>
                      </w:r>
                      <w:r w:rsidR="00A1262E">
                        <w:rPr>
                          <w:rFonts w:ascii="Arial" w:hAnsi="Arial" w:cs="Arial"/>
                          <w:color w:val="365F91" w:themeColor="accent1" w:themeShade="BF"/>
                        </w:rPr>
                        <w:t>július</w:t>
                      </w:r>
                      <w:r w:rsidRPr="009C0428">
                        <w:rPr>
                          <w:rFonts w:ascii="Arial" w:hAnsi="Arial" w:cs="Arial"/>
                          <w:color w:val="365F91" w:themeColor="accent1" w:themeShade="BF"/>
                        </w:rPr>
                        <w:t xml:space="preserve"> </w:t>
                      </w:r>
                      <w:r w:rsidR="00A1262E">
                        <w:rPr>
                          <w:rFonts w:ascii="Arial" w:hAnsi="Arial" w:cs="Arial"/>
                          <w:color w:val="365F91" w:themeColor="accent1" w:themeShade="BF"/>
                        </w:rPr>
                        <w:t>09</w:t>
                      </w:r>
                      <w:r w:rsidRPr="009C0428">
                        <w:rPr>
                          <w:rFonts w:ascii="Arial" w:hAnsi="Arial" w:cs="Arial"/>
                          <w:color w:val="365F91" w:themeColor="accent1" w:themeShade="BF"/>
                        </w:rPr>
                        <w:t>-ig.</w:t>
                      </w:r>
                    </w:p>
                  </w:txbxContent>
                </v:textbox>
              </v:shape>
            </w:pict>
          </mc:Fallback>
        </mc:AlternateContent>
      </w:r>
    </w:p>
    <w:p w14:paraId="4FEDDD65" w14:textId="77777777" w:rsidR="00907A77" w:rsidRDefault="00907A77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0E97ABB9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7F548629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22EAF68A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57506F01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28F83259" w14:textId="77777777" w:rsidR="005D3A30" w:rsidRDefault="005D3A30" w:rsidP="00907A77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14:paraId="09BE9197" w14:textId="106159A9" w:rsidR="009C0428" w:rsidRPr="001A2D71" w:rsidRDefault="009C0428" w:rsidP="009C0428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Mint ismeretes, a</w:t>
      </w:r>
      <w:r w:rsidRPr="00C71903">
        <w:rPr>
          <w:rFonts w:ascii="Arial" w:hAnsi="Arial" w:cs="Arial"/>
        </w:rPr>
        <w:t xml:space="preserve"> Széchenyi 2020 program keretében</w:t>
      </w:r>
      <w:r w:rsidRPr="00C71903">
        <w:rPr>
          <w:rFonts w:ascii="Arial" w:eastAsia="Calibri" w:hAnsi="Arial" w:cs="Arial"/>
        </w:rPr>
        <w:t xml:space="preserve"> </w:t>
      </w:r>
      <w:r w:rsidRPr="00C71903">
        <w:rPr>
          <w:rFonts w:ascii="Arial" w:hAnsi="Arial" w:cs="Arial"/>
        </w:rPr>
        <w:t>Békéscsaba Megyei Jogú Város Önkormányzata 20 millió forint vissza nem térítendő európai uniós támogatásból valósítja meg a KEHOP-1.2.1-18-201</w:t>
      </w:r>
      <w:r w:rsidR="00171F3C">
        <w:rPr>
          <w:rFonts w:ascii="Arial" w:hAnsi="Arial" w:cs="Arial"/>
        </w:rPr>
        <w:t>9</w:t>
      </w:r>
      <w:r w:rsidRPr="00C71903">
        <w:rPr>
          <w:rFonts w:ascii="Arial" w:hAnsi="Arial" w:cs="Arial"/>
        </w:rPr>
        <w:t>-00245 azonosítószámú,</w:t>
      </w:r>
      <w:r w:rsidRPr="00C71903">
        <w:rPr>
          <w:rFonts w:ascii="Arial" w:hAnsi="Arial" w:cs="Arial"/>
          <w:iCs/>
        </w:rPr>
        <w:t xml:space="preserve"> „Klímatudatosság erősítése Békéscsabán” </w:t>
      </w:r>
      <w:r w:rsidRPr="00C71903">
        <w:rPr>
          <w:rFonts w:ascii="Arial" w:hAnsi="Arial" w:cs="Arial"/>
        </w:rPr>
        <w:t xml:space="preserve">című projektjét. </w:t>
      </w:r>
      <w:r w:rsidRPr="00C71903">
        <w:rPr>
          <w:rFonts w:ascii="Arial" w:hAnsi="Arial" w:cs="Arial"/>
          <w:sz w:val="20"/>
          <w:szCs w:val="20"/>
        </w:rPr>
        <w:t xml:space="preserve">  </w:t>
      </w:r>
      <w:r w:rsidRPr="001A2D71">
        <w:rPr>
          <w:rFonts w:ascii="Arial" w:hAnsi="Arial" w:cs="Arial"/>
          <w:sz w:val="20"/>
          <w:szCs w:val="20"/>
        </w:rPr>
        <w:t xml:space="preserve">A pályázat keretében készülő klímastratégai dokumentum és intézkedési terv egyeztetési változata a </w:t>
      </w:r>
      <w:hyperlink r:id="rId7" w:history="1">
        <w:r w:rsidR="000E356A" w:rsidRPr="00505D4B">
          <w:rPr>
            <w:rStyle w:val="Hiperhivatkozs"/>
            <w:rFonts w:ascii="Arial" w:hAnsi="Arial" w:cs="Arial"/>
            <w:sz w:val="20"/>
            <w:szCs w:val="20"/>
          </w:rPr>
          <w:t>www.bekescsaba.hu</w:t>
        </w:r>
      </w:hyperlink>
      <w:r w:rsidR="000E356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honlapról, valamint az önkormányzat </w:t>
      </w:r>
      <w:r w:rsidRPr="001A2D71">
        <w:rPr>
          <w:rFonts w:ascii="Arial" w:hAnsi="Arial" w:cs="Arial"/>
          <w:sz w:val="20"/>
          <w:szCs w:val="20"/>
        </w:rPr>
        <w:t>facebook oldalról tölthető le és véleményezhető.</w:t>
      </w:r>
    </w:p>
    <w:p w14:paraId="6EE3F1BE" w14:textId="5312C539" w:rsidR="009C0428" w:rsidRPr="001A2D71" w:rsidRDefault="009C0428" w:rsidP="009C0428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1A2D71">
        <w:rPr>
          <w:rFonts w:ascii="Arial" w:hAnsi="Arial" w:cs="Arial"/>
          <w:sz w:val="20"/>
          <w:szCs w:val="20"/>
        </w:rPr>
        <w:t xml:space="preserve">A </w:t>
      </w:r>
      <w:r w:rsidR="000E356A">
        <w:rPr>
          <w:rFonts w:ascii="Arial" w:hAnsi="Arial" w:cs="Arial"/>
          <w:sz w:val="20"/>
          <w:szCs w:val="20"/>
        </w:rPr>
        <w:t>békéscsabai</w:t>
      </w:r>
      <w:r w:rsidRPr="001A2D71">
        <w:rPr>
          <w:rFonts w:ascii="Arial" w:hAnsi="Arial" w:cs="Arial"/>
          <w:sz w:val="20"/>
          <w:szCs w:val="20"/>
        </w:rPr>
        <w:t xml:space="preserve"> klímastratégia megalkotásának célja, a klímaváltozás okozta kockázatok megelőzése, a hatások mérséklése, az alkalmazkodó-képesség javítása érdekében olyan, a helyi feltételekhez illeszkedő stratégiai dokumentum kidolgozása, amely az érintettek széles körének bevonásával meghatározza a legfontosabb beavatkozási irányokat. </w:t>
      </w:r>
    </w:p>
    <w:p w14:paraId="39BE0674" w14:textId="5392BD7C" w:rsidR="009C0428" w:rsidRDefault="009C0428" w:rsidP="009C0428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1A2D71">
        <w:rPr>
          <w:rFonts w:ascii="Arial" w:hAnsi="Arial" w:cs="Arial"/>
          <w:sz w:val="20"/>
          <w:szCs w:val="20"/>
        </w:rPr>
        <w:t>A stratégia egy átfogó helyzetértékelés, célmeghatározás és terv a következő 20-30 évre, míg az intézkedési terv olyan helyi, városrészi, intézményi, szomszédsági intézkedések listája, amelyek közül számos lépés már a közeljövőben is megvalósulhat. Ezek véleményezésére nyílik most lehetősége a</w:t>
      </w:r>
      <w:r w:rsidR="000E356A">
        <w:rPr>
          <w:rFonts w:ascii="Arial" w:hAnsi="Arial" w:cs="Arial"/>
          <w:sz w:val="20"/>
          <w:szCs w:val="20"/>
        </w:rPr>
        <w:t xml:space="preserve"> város</w:t>
      </w:r>
      <w:r w:rsidRPr="001A2D71">
        <w:rPr>
          <w:rFonts w:ascii="Arial" w:hAnsi="Arial" w:cs="Arial"/>
          <w:sz w:val="20"/>
          <w:szCs w:val="20"/>
        </w:rPr>
        <w:t xml:space="preserve"> lakosságának. 2021. </w:t>
      </w:r>
      <w:r w:rsidR="00A1262E">
        <w:rPr>
          <w:rFonts w:ascii="Arial" w:hAnsi="Arial" w:cs="Arial"/>
          <w:sz w:val="20"/>
          <w:szCs w:val="20"/>
        </w:rPr>
        <w:t>július</w:t>
      </w:r>
      <w:r w:rsidRPr="001A2D71">
        <w:rPr>
          <w:rFonts w:ascii="Arial" w:hAnsi="Arial" w:cs="Arial"/>
          <w:sz w:val="20"/>
          <w:szCs w:val="20"/>
        </w:rPr>
        <w:t xml:space="preserve"> </w:t>
      </w:r>
      <w:r w:rsidR="00A1262E">
        <w:rPr>
          <w:rFonts w:ascii="Arial" w:hAnsi="Arial" w:cs="Arial"/>
          <w:sz w:val="20"/>
          <w:szCs w:val="20"/>
        </w:rPr>
        <w:t>09</w:t>
      </w:r>
      <w:r w:rsidRPr="001A2D71">
        <w:rPr>
          <w:rFonts w:ascii="Arial" w:hAnsi="Arial" w:cs="Arial"/>
          <w:sz w:val="20"/>
          <w:szCs w:val="20"/>
        </w:rPr>
        <w:t>-ig várjuk a tervezettel kapcsolatban a szövegszerű javaslatokat, a mindennapi életből vett észrevételeket és ötleteket, legyen szó akár növények ültetéséről, a gépjármű-forgalom csillapításáról, füstölgő kéményekről vagy hulladékgyűjtéssel kapcsolatos meglátásokról. Minden vélemény számít!</w:t>
      </w:r>
    </w:p>
    <w:p w14:paraId="70E9EDD6" w14:textId="191C3680" w:rsidR="004F5B28" w:rsidRDefault="004F5B28" w:rsidP="004F5B28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 xml:space="preserve">A hozzászólásokat elektronikusan a </w:t>
      </w:r>
      <w:r w:rsidRPr="00C71903">
        <w:rPr>
          <w:rFonts w:ascii="Arial" w:hAnsi="Arial" w:cs="Arial"/>
          <w:sz w:val="20"/>
          <w:szCs w:val="20"/>
          <w:highlight w:val="yellow"/>
        </w:rPr>
        <w:t>kehop_bekescsaba@dipolcsoport.hu e-mail címen, postai úton a Békéscsabai Városfejlesztési Nonprofit Kft-</w:t>
      </w:r>
      <w:proofErr w:type="spellStart"/>
      <w:r w:rsidRPr="00C71903">
        <w:rPr>
          <w:rFonts w:ascii="Arial" w:hAnsi="Arial" w:cs="Arial"/>
          <w:sz w:val="20"/>
          <w:szCs w:val="20"/>
          <w:highlight w:val="yellow"/>
        </w:rPr>
        <w:t>nek</w:t>
      </w:r>
      <w:proofErr w:type="spellEnd"/>
      <w:r w:rsidRPr="00C71903">
        <w:rPr>
          <w:rFonts w:ascii="Arial" w:hAnsi="Arial" w:cs="Arial"/>
          <w:sz w:val="20"/>
          <w:szCs w:val="20"/>
          <w:highlight w:val="yellow"/>
        </w:rPr>
        <w:t xml:space="preserve"> címezve (5600 Békéscsaba, Szent István tér 10.)</w:t>
      </w:r>
      <w:r>
        <w:rPr>
          <w:rFonts w:ascii="Arial" w:hAnsi="Arial" w:cs="Arial"/>
          <w:sz w:val="20"/>
          <w:szCs w:val="20"/>
        </w:rPr>
        <w:t xml:space="preserve"> várjuk.</w:t>
      </w:r>
      <w:r w:rsidRPr="00FB22A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 w:rsidRPr="00FB22A0">
        <w:rPr>
          <w:rFonts w:ascii="Arial" w:hAnsi="Arial" w:cs="Arial"/>
          <w:sz w:val="20"/>
          <w:szCs w:val="20"/>
        </w:rPr>
        <w:t xml:space="preserve"> borítékon kérjük feltüntet</w:t>
      </w:r>
      <w:r>
        <w:rPr>
          <w:rFonts w:ascii="Arial" w:hAnsi="Arial" w:cs="Arial"/>
          <w:sz w:val="20"/>
          <w:szCs w:val="20"/>
        </w:rPr>
        <w:t>ni a „Klímastratégia” feliratot. S</w:t>
      </w:r>
      <w:r w:rsidRPr="00FB22A0">
        <w:rPr>
          <w:rFonts w:ascii="Arial" w:hAnsi="Arial" w:cs="Arial"/>
          <w:sz w:val="20"/>
          <w:szCs w:val="20"/>
        </w:rPr>
        <w:t>zemélyesen</w:t>
      </w:r>
      <w:r>
        <w:rPr>
          <w:rFonts w:ascii="Arial" w:hAnsi="Arial" w:cs="Arial"/>
          <w:sz w:val="20"/>
          <w:szCs w:val="20"/>
        </w:rPr>
        <w:t>,</w:t>
      </w:r>
      <w:r w:rsidRPr="00FB22A0">
        <w:rPr>
          <w:rFonts w:ascii="Arial" w:hAnsi="Arial" w:cs="Arial"/>
          <w:sz w:val="20"/>
          <w:szCs w:val="20"/>
        </w:rPr>
        <w:t xml:space="preserve"> a postaihoz hasonló módon a fenti címen </w:t>
      </w:r>
      <w:r>
        <w:rPr>
          <w:rFonts w:ascii="Arial" w:hAnsi="Arial" w:cs="Arial"/>
          <w:sz w:val="20"/>
          <w:szCs w:val="20"/>
        </w:rPr>
        <w:t xml:space="preserve">van mód a vélemények </w:t>
      </w:r>
      <w:r w:rsidRPr="00FB22A0">
        <w:rPr>
          <w:rFonts w:ascii="Arial" w:hAnsi="Arial" w:cs="Arial"/>
          <w:sz w:val="20"/>
          <w:szCs w:val="20"/>
        </w:rPr>
        <w:t>lead</w:t>
      </w:r>
      <w:r>
        <w:rPr>
          <w:rFonts w:ascii="Arial" w:hAnsi="Arial" w:cs="Arial"/>
          <w:sz w:val="20"/>
          <w:szCs w:val="20"/>
        </w:rPr>
        <w:t>ására.</w:t>
      </w:r>
    </w:p>
    <w:p w14:paraId="6A639661" w14:textId="302FEA09" w:rsidR="00EF5A2F" w:rsidRPr="00E2208E" w:rsidRDefault="006B429C" w:rsidP="006B429C">
      <w:pPr>
        <w:pStyle w:val="Norm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Véleményüket</w:t>
      </w:r>
      <w:r w:rsidR="00EF5A2F">
        <w:rPr>
          <w:rFonts w:ascii="Arial" w:hAnsi="Arial" w:cs="Arial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 xml:space="preserve">z alábbi linken elérhető kérdőív kitöltésével is kifejezhetik: </w:t>
      </w:r>
      <w:hyperlink r:id="rId8" w:history="1">
        <w:r w:rsidRPr="00505D4B">
          <w:rPr>
            <w:rStyle w:val="Hiperhivatkozs"/>
            <w:rFonts w:ascii="Arial" w:hAnsi="Arial" w:cs="Arial"/>
            <w:sz w:val="20"/>
            <w:szCs w:val="20"/>
          </w:rPr>
          <w:t>https://docs.google.com/forms/d/e/1FAIpQLSfK8SoUMTnpZcHaRVSi5b38fUWwv_PuDjjnhhzQUpun09uw5A/viewform?usp=sf_link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53B61AC0" w14:textId="77777777" w:rsidR="00214AE2" w:rsidRDefault="00214AE2" w:rsidP="004F5B28">
      <w:pPr>
        <w:spacing w:before="120"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5956137E" w14:textId="67A8D9BD" w:rsidR="004F5B28" w:rsidRDefault="004F5B28" w:rsidP="004F5B28">
      <w:pPr>
        <w:spacing w:before="120"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E2208E">
        <w:rPr>
          <w:rFonts w:ascii="Arial" w:hAnsi="Arial" w:cs="Arial"/>
          <w:i/>
          <w:iCs/>
          <w:sz w:val="20"/>
          <w:szCs w:val="20"/>
        </w:rPr>
        <w:t>Kérjük, segítsék a szakemberek munkáját véleményükkel, hiszen a klímastratégia Önökkel és Önökért készül!</w:t>
      </w:r>
    </w:p>
    <w:p w14:paraId="08E3CB35" w14:textId="7D191EA0" w:rsidR="00C71903" w:rsidRPr="001A2D71" w:rsidRDefault="004F5B28" w:rsidP="009C0428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14:paraId="1B370E89" w14:textId="77777777" w:rsidR="004F5B28" w:rsidRDefault="004F5B28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2238D43C" w14:textId="77777777" w:rsidR="004F5B28" w:rsidRDefault="004F5B28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245AF419" w14:textId="77777777" w:rsidR="00214AE2" w:rsidRDefault="00214AE2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214CDE54" w14:textId="77777777" w:rsidR="00214AE2" w:rsidRDefault="00214AE2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3B6D3577" w14:textId="77777777" w:rsidR="00214AE2" w:rsidRDefault="00214AE2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5862DA08" w14:textId="1CF9EFB2" w:rsidR="00C71903" w:rsidRPr="00C71903" w:rsidRDefault="004F5B28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Ö</w:t>
      </w:r>
      <w:r w:rsidR="00C71903" w:rsidRPr="00C71903">
        <w:rPr>
          <w:rFonts w:ascii="Arial" w:hAnsi="Arial" w:cs="Arial"/>
          <w:sz w:val="20"/>
          <w:szCs w:val="20"/>
          <w:u w:val="single"/>
        </w:rPr>
        <w:t>sszefoglaló az egyeztetési dokumentumból:</w:t>
      </w:r>
    </w:p>
    <w:p w14:paraId="3C9037CB" w14:textId="77777777" w:rsidR="00214AE2" w:rsidRDefault="00214AE2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63535645" w14:textId="71F76FFD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A klímaváltozás ma már mindennapjaink szerves része. Részben fenyegető kihívás, de részben lehetőség a tervszerű jövőépítésre. Békéscsaba az elmúlt esztendőkben deklarálta azt, hogy fontosnak tartja az ezekre a kihívásokra adott, helyileg irányított adekvát válaszadást, amikor elkészítette a város Fenntartható Energia- és Klíma Akciótervét (SECAP), csatlakozott a Modern Városok Programhoz, vagy elindította a SMART City programot. Számtalan, sikeresen befejezett projekt mutatja az önkormányzat elköteleződését a modern és fenntartható város kialakítása felé.</w:t>
      </w:r>
    </w:p>
    <w:p w14:paraId="1562B583" w14:textId="77777777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 xml:space="preserve">Békéscsaba Klímastratégiája ebbe a sorba igyekszik bekapcsolódni, amikor bemutatja a kapcsolódást a releváns nemzeti programdokumentumokhoz (Második Nemzeti Éghajlatváltozási Stratégia (NÉS2), Nemzeti Energiastratégia (NES) stb.), a megyei fejlesztési tervekhez – különös tekintettel a Békés Megyei Klímastratégiához (2018-2030) – valamint a már meglévő békéscsabai fejlesztési programokhoz (SECAP, Békéscsaba MJV Integrált Településfejlesztési Stratégiája stb.). </w:t>
      </w:r>
    </w:p>
    <w:p w14:paraId="25AD40DD" w14:textId="77777777" w:rsidR="004F5B28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 xml:space="preserve">Jelen dokumentum a KEHOP 1.2.1.-es pályázati kiírásnak megfelelő módszertan alapján készült, így egy klímavédelmi helyzetelemzés során áttekintjük a település szempontjából releváns éghajlat változási problémaköröket és hatásviselőket. A helyzetfeltáró rész megállapítja, hogy az idősödő helyi társadalom, valamint az alapvetően mezőgazdasági jellegű táj, az érzékeny természeti és épített kulturális értékekben gazdag városi környezet jelentős kihívásoknak lesz kitéve már a közeljövőben. </w:t>
      </w:r>
    </w:p>
    <w:p w14:paraId="06DA0D01" w14:textId="696A14CF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A lefuttatott regionális éghajlat változási forgatókönyvek szerint egyértelműen melegebbé és részben szárazabbá váló klíma egyre több időjárási szélsőséget tartogat majd. Mindezek jelentős kihívásokat tartogatnak a településfejlesztés- és fenntartás, a közszolgáltatások és műszaki infrastruktúra, valamint egyes gazdasági ágazatok felé. Az emberi egészség számára ma még nehezen látható fenyegetéseket tartogatnak a változó környezeti elemek, amelyekre rövid és hosszú távon is válaszokat kell adni.</w:t>
      </w:r>
    </w:p>
    <w:p w14:paraId="76318B7E" w14:textId="77777777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Az alkalmazkodás mellett a dokumentum kitér az üvegház gázok kibocsátásának a csökkentésére, mint fontos helyi feladatra is.</w:t>
      </w:r>
    </w:p>
    <w:p w14:paraId="65C16073" w14:textId="77777777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A klímastratégia alapját egy ún. üvegházgáz (ÜHG) leltár adja, amely a „Klímabarát Települések Szövetsége” által kidolgozott módszertan („Módszertani útmutató klímastratégiák készítéséhez”) alapján került kialakításra. A leltár adatai 2018-ra vonatkoznak, de vannak olyan területek, ahol csak a 2011-es népszámlálás adatsoraira támaszkodhattunk. Az adatokat a KSH, illetve az önkormányzat adatszolgáltatásán keresztül szereztük be. A kibocsátás forrásai szerint Békéscsaba egy tipikus magyar település mintázatát mutatja, hiszen a legnagyobb szén-dioxid kibocsátás az épületek (lakó, köz és ipari-szolgáltató) energiahasználatához kapcsolódik. A közlekedés itt is a második helyen áll, míg a mezőgazdaság az emisszió csupán töredékéért felel, ahogyan a hulladékgazdálkodás is. Békéscsaba sajátossága ugyanakkor, hogy viszonylag alacsony az ÜHG gázokat elnyelni képes zöldfelületek kiterjedése.</w:t>
      </w:r>
    </w:p>
    <w:p w14:paraId="469E0966" w14:textId="77777777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A stratégia készítését megelőzte egy, ugyancsak a hivatalos módszertanhoz kapcsolódó ún. „Települési Alkalmazkodási Barométer” (TAB) kitöltetése a városi prominencia tagjaival. A TAB eredményei abban segítettek, hogy kijelölhessük azokat a főbb intézkedési irányokat, amelyeken keresztül a helyi sajátosságoknak megfelelően befolyásolható a problémakör.</w:t>
      </w:r>
    </w:p>
    <w:p w14:paraId="37DB5DEE" w14:textId="77777777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 xml:space="preserve">Az önkormányzat adatszolgáltatása alapján megállapítható, hogy az elmúlt években számtalan </w:t>
      </w:r>
      <w:proofErr w:type="spellStart"/>
      <w:r w:rsidRPr="00C71903">
        <w:rPr>
          <w:rFonts w:ascii="Arial" w:hAnsi="Arial" w:cs="Arial"/>
          <w:sz w:val="20"/>
          <w:szCs w:val="20"/>
        </w:rPr>
        <w:t>mitigációs</w:t>
      </w:r>
      <w:proofErr w:type="spellEnd"/>
      <w:r w:rsidRPr="00C71903">
        <w:rPr>
          <w:rFonts w:ascii="Arial" w:hAnsi="Arial" w:cs="Arial"/>
          <w:sz w:val="20"/>
          <w:szCs w:val="20"/>
        </w:rPr>
        <w:t xml:space="preserve"> (azaz az üvegházgáz kibocsátást csökkentő), adaptációs és szemléletformálási projekt zajlott a város területén, amelyek kellő alapot jelentenek egy merész, fenntarthatóbb jövőt építeni kívánó stratégiai jövőkép számára.</w:t>
      </w:r>
    </w:p>
    <w:p w14:paraId="75AF3F10" w14:textId="77777777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A klímaközpontú SWOT elemzés készítéséhez a város társadalmának szélesebb körét szólítottuk meg, így egy online kérdőíven keresztül a lakosság, a releváns civil szervezetek és cégek képviselőinek a véleményét kértük ki az erősségekről, gyengeségekről, valamint a fenyegető és pozitív, lehetőségeket hordozó külső tényezőkről. A kérdőívbe a válaszadók megfogalmazhatták azokat a konkrétumokat is, amelyek – szerintük – a klímavédelem helyi beavatkozási pontjai lehetnek.</w:t>
      </w:r>
    </w:p>
    <w:p w14:paraId="38089F87" w14:textId="77777777" w:rsidR="00214AE2" w:rsidRDefault="00214AE2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5C418B8C" w14:textId="77777777" w:rsidR="00214AE2" w:rsidRDefault="00214AE2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07A221CD" w14:textId="77777777" w:rsidR="00214AE2" w:rsidRDefault="00214AE2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5F132D37" w14:textId="59936BF9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lastRenderedPageBreak/>
        <w:t xml:space="preserve">A klímastratégia célrendszere a csökkentés, alkalmazkodás és a szemléletformálás </w:t>
      </w:r>
      <w:proofErr w:type="spellStart"/>
      <w:r w:rsidRPr="00C71903">
        <w:rPr>
          <w:rFonts w:ascii="Arial" w:hAnsi="Arial" w:cs="Arial"/>
          <w:sz w:val="20"/>
          <w:szCs w:val="20"/>
        </w:rPr>
        <w:t>triádban</w:t>
      </w:r>
      <w:proofErr w:type="spellEnd"/>
      <w:r w:rsidRPr="00C71903">
        <w:rPr>
          <w:rFonts w:ascii="Arial" w:hAnsi="Arial" w:cs="Arial"/>
          <w:sz w:val="20"/>
          <w:szCs w:val="20"/>
        </w:rPr>
        <w:t xml:space="preserve"> mozog. Az első meghatározása kapcsán a tervezőknek figyelembe kellett vennie Békéscsaba MJV SECAP dokumentumának a vállalásait. Ezt részben az időtávban (2030-as céldátum), részben a </w:t>
      </w:r>
      <w:proofErr w:type="spellStart"/>
      <w:r w:rsidRPr="00C71903">
        <w:rPr>
          <w:rFonts w:ascii="Arial" w:hAnsi="Arial" w:cs="Arial"/>
          <w:sz w:val="20"/>
          <w:szCs w:val="20"/>
        </w:rPr>
        <w:t>mitigációs</w:t>
      </w:r>
      <w:proofErr w:type="spellEnd"/>
      <w:r w:rsidRPr="00C71903">
        <w:rPr>
          <w:rFonts w:ascii="Arial" w:hAnsi="Arial" w:cs="Arial"/>
          <w:sz w:val="20"/>
          <w:szCs w:val="20"/>
        </w:rPr>
        <w:t xml:space="preserve"> vállalásban kellett érvényesíteni. Tökéletes szinergiát ugyanakkor a két dokumentum között nem lehet teremteni, hiszen a SECAP más kibocsátási évet vesz alapul. Fontos különbség még, hogy a klímastratégia a SECAP-</w:t>
      </w:r>
      <w:proofErr w:type="spellStart"/>
      <w:r w:rsidRPr="00C71903">
        <w:rPr>
          <w:rFonts w:ascii="Arial" w:hAnsi="Arial" w:cs="Arial"/>
          <w:sz w:val="20"/>
          <w:szCs w:val="20"/>
        </w:rPr>
        <w:t>pal</w:t>
      </w:r>
      <w:proofErr w:type="spellEnd"/>
      <w:r w:rsidRPr="00C71903">
        <w:rPr>
          <w:rFonts w:ascii="Arial" w:hAnsi="Arial" w:cs="Arial"/>
          <w:sz w:val="20"/>
          <w:szCs w:val="20"/>
        </w:rPr>
        <w:t xml:space="preserve"> ellentétben nemcsak a szén-dioxid kibocsátást, hanem az egyéb üvegház gázokat (metán, nitrogén oxidok) is figyelembe veszi.</w:t>
      </w:r>
    </w:p>
    <w:p w14:paraId="7DBA801A" w14:textId="77777777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C71903">
        <w:rPr>
          <w:rFonts w:ascii="Arial" w:hAnsi="Arial" w:cs="Arial"/>
          <w:sz w:val="20"/>
          <w:szCs w:val="20"/>
        </w:rPr>
        <w:t>mitigációs</w:t>
      </w:r>
      <w:proofErr w:type="spellEnd"/>
      <w:r w:rsidRPr="00C71903">
        <w:rPr>
          <w:rFonts w:ascii="Arial" w:hAnsi="Arial" w:cs="Arial"/>
          <w:sz w:val="20"/>
          <w:szCs w:val="20"/>
        </w:rPr>
        <w:t xml:space="preserve"> célkitűzéseket ennek megfelelően úgy határoztuk meg, hogy ezzel ne sértsük a város által a SECAP-ban vállalt jelentős kibocsátás csökkentési célt.</w:t>
      </w:r>
    </w:p>
    <w:p w14:paraId="76D15F93" w14:textId="77777777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A klímastratégia néhány, a város sajátosságaihoz igazodó adaptációs, valamint a szemléletformálást segítő célt is meghatároz.</w:t>
      </w:r>
    </w:p>
    <w:p w14:paraId="594C8D9A" w14:textId="2AD20978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 xml:space="preserve">A célkitűzések megvalósulását 11 </w:t>
      </w:r>
      <w:proofErr w:type="spellStart"/>
      <w:r w:rsidRPr="00C71903">
        <w:rPr>
          <w:rFonts w:ascii="Arial" w:hAnsi="Arial" w:cs="Arial"/>
          <w:sz w:val="20"/>
          <w:szCs w:val="20"/>
        </w:rPr>
        <w:t>dekarbonizációs</w:t>
      </w:r>
      <w:proofErr w:type="spellEnd"/>
      <w:r w:rsidRPr="00C71903">
        <w:rPr>
          <w:rFonts w:ascii="Arial" w:hAnsi="Arial" w:cs="Arial"/>
          <w:sz w:val="20"/>
          <w:szCs w:val="20"/>
        </w:rPr>
        <w:t>/</w:t>
      </w:r>
      <w:proofErr w:type="spellStart"/>
      <w:r w:rsidRPr="00C71903">
        <w:rPr>
          <w:rFonts w:ascii="Arial" w:hAnsi="Arial" w:cs="Arial"/>
          <w:sz w:val="20"/>
          <w:szCs w:val="20"/>
        </w:rPr>
        <w:t>mitigációs</w:t>
      </w:r>
      <w:proofErr w:type="spellEnd"/>
      <w:r w:rsidRPr="00C71903">
        <w:rPr>
          <w:rFonts w:ascii="Arial" w:hAnsi="Arial" w:cs="Arial"/>
          <w:sz w:val="20"/>
          <w:szCs w:val="20"/>
        </w:rPr>
        <w:t>, 12 adaptációs és 11 szemléletformálási intézkedéssel javasoljuk megvalósítani. Ezekhez egyenként rövid indoklást, a stratégiai célokhoz való igazodást, valamint időbeli, valamint financiális kereteket is javaslunk.</w:t>
      </w:r>
    </w:p>
    <w:p w14:paraId="68E128E1" w14:textId="661CCE00" w:rsidR="00C71903" w:rsidRPr="00C71903" w:rsidRDefault="00C71903" w:rsidP="00C71903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A stratégia sikeres végrehajtásának érdekében megfogalmazásra kerültek a megvalósítás javasolt szervezeti keretei, a partnerség lehetséges szereplői, illetve azok a potenciális támogatási források, amelyek valószínűleg 2021-től rendelkezésre fognak állni. Ez utóbbi ugyanakkor jelenleg pontosan előre még nem látható, hiszen a nemzeti operatív programok kialakítása még folyamatban van.</w:t>
      </w:r>
    </w:p>
    <w:p w14:paraId="24F352DA" w14:textId="77777777" w:rsidR="004F5B28" w:rsidRDefault="00C71903" w:rsidP="004F5B28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71903">
        <w:rPr>
          <w:rFonts w:ascii="Arial" w:hAnsi="Arial" w:cs="Arial"/>
          <w:sz w:val="20"/>
          <w:szCs w:val="20"/>
        </w:rPr>
        <w:t>A dokumentum jelenlegi formáját vitaindítónak szánjuk. A társadalmasítás során a békéscsabai társadalom széles körét szeretnénk megszólítani, hogy javaslataikkal tegyék még „csabaibbá”, sajátjukká és így sikeresen megvalósíthatóvá a belekerülő célokat.</w:t>
      </w:r>
    </w:p>
    <w:p w14:paraId="2C006F20" w14:textId="4368C250" w:rsidR="009C0428" w:rsidRPr="004F5B28" w:rsidRDefault="009C0428" w:rsidP="004F5B28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________________________________________________________________________________</w:t>
      </w:r>
    </w:p>
    <w:p w14:paraId="20CD5AAF" w14:textId="01FA0BE6" w:rsidR="00907A77" w:rsidRPr="00F524D0" w:rsidRDefault="00907A77" w:rsidP="00C71903">
      <w:pPr>
        <w:spacing w:line="240" w:lineRule="auto"/>
        <w:rPr>
          <w:rFonts w:ascii="Arial" w:hAnsi="Arial" w:cs="Arial"/>
          <w:sz w:val="20"/>
          <w:szCs w:val="20"/>
        </w:rPr>
      </w:pPr>
      <w:r w:rsidRPr="00F524D0">
        <w:rPr>
          <w:rFonts w:ascii="Arial" w:hAnsi="Arial" w:cs="Arial"/>
          <w:sz w:val="20"/>
          <w:szCs w:val="20"/>
        </w:rPr>
        <w:t xml:space="preserve">A </w:t>
      </w:r>
      <w:r w:rsidR="004F5B28">
        <w:rPr>
          <w:rFonts w:ascii="Arial" w:hAnsi="Arial" w:cs="Arial"/>
          <w:sz w:val="20"/>
          <w:szCs w:val="20"/>
        </w:rPr>
        <w:t>klímastratégiai dokumentum egyeztetési változatát és</w:t>
      </w:r>
      <w:r w:rsidRPr="00F524D0">
        <w:rPr>
          <w:rFonts w:ascii="Arial" w:hAnsi="Arial" w:cs="Arial"/>
          <w:sz w:val="20"/>
          <w:szCs w:val="20"/>
        </w:rPr>
        <w:t xml:space="preserve"> bővebb információ</w:t>
      </w:r>
      <w:r w:rsidR="004F5B28">
        <w:rPr>
          <w:rFonts w:ascii="Arial" w:hAnsi="Arial" w:cs="Arial"/>
          <w:sz w:val="20"/>
          <w:szCs w:val="20"/>
        </w:rPr>
        <w:t>kat a projektről</w:t>
      </w:r>
      <w:r w:rsidRPr="00F524D0">
        <w:rPr>
          <w:rFonts w:ascii="Arial" w:hAnsi="Arial" w:cs="Arial"/>
          <w:sz w:val="20"/>
          <w:szCs w:val="20"/>
        </w:rPr>
        <w:t xml:space="preserve"> a </w:t>
      </w:r>
      <w:r w:rsidR="007775A8" w:rsidRPr="00F524D0">
        <w:rPr>
          <w:rFonts w:ascii="Arial" w:hAnsi="Arial" w:cs="Arial"/>
          <w:sz w:val="20"/>
          <w:szCs w:val="20"/>
        </w:rPr>
        <w:t>www.bekescsaba.hu oldalon olvashatnak.</w:t>
      </w:r>
    </w:p>
    <w:p w14:paraId="5144BF98" w14:textId="77777777" w:rsidR="00B356A7" w:rsidRPr="00F524D0" w:rsidRDefault="00B356A7" w:rsidP="00F524D0">
      <w:pPr>
        <w:pStyle w:val="Nincstrkz"/>
        <w:jc w:val="both"/>
        <w:rPr>
          <w:rFonts w:ascii="Arial" w:hAnsi="Arial" w:cs="Arial"/>
          <w:b/>
          <w:color w:val="333399"/>
          <w:sz w:val="20"/>
          <w:szCs w:val="20"/>
        </w:rPr>
      </w:pPr>
    </w:p>
    <w:p w14:paraId="3F5D3E8E" w14:textId="77777777" w:rsidR="000E356A" w:rsidRDefault="000E356A" w:rsidP="00F524D0">
      <w:pPr>
        <w:pStyle w:val="Nincstrkz"/>
        <w:jc w:val="both"/>
        <w:rPr>
          <w:rFonts w:ascii="Arial" w:hAnsi="Arial" w:cs="Arial"/>
          <w:b/>
          <w:color w:val="333399"/>
          <w:sz w:val="20"/>
          <w:szCs w:val="20"/>
        </w:rPr>
      </w:pPr>
    </w:p>
    <w:p w14:paraId="5E008DD0" w14:textId="77777777" w:rsidR="000E356A" w:rsidRDefault="000E356A" w:rsidP="00F524D0">
      <w:pPr>
        <w:pStyle w:val="Nincstrkz"/>
        <w:jc w:val="both"/>
        <w:rPr>
          <w:rFonts w:ascii="Arial" w:hAnsi="Arial" w:cs="Arial"/>
          <w:b/>
          <w:color w:val="333399"/>
          <w:sz w:val="20"/>
          <w:szCs w:val="20"/>
        </w:rPr>
      </w:pPr>
    </w:p>
    <w:p w14:paraId="42E33DD3" w14:textId="77359776" w:rsidR="00907A77" w:rsidRDefault="00907A77" w:rsidP="00F524D0">
      <w:pPr>
        <w:pStyle w:val="Nincstrkz"/>
        <w:jc w:val="both"/>
        <w:rPr>
          <w:rFonts w:ascii="Arial" w:hAnsi="Arial" w:cs="Arial"/>
          <w:b/>
          <w:color w:val="333399"/>
          <w:sz w:val="20"/>
          <w:szCs w:val="20"/>
        </w:rPr>
      </w:pPr>
      <w:r w:rsidRPr="00F524D0">
        <w:rPr>
          <w:rFonts w:ascii="Arial" w:hAnsi="Arial" w:cs="Arial"/>
          <w:b/>
          <w:color w:val="333399"/>
          <w:sz w:val="20"/>
          <w:szCs w:val="20"/>
        </w:rPr>
        <w:t>További információ kérhető:</w:t>
      </w:r>
    </w:p>
    <w:p w14:paraId="2D21A444" w14:textId="77777777" w:rsidR="009C0428" w:rsidRPr="009C0428" w:rsidRDefault="009C0428" w:rsidP="00F524D0">
      <w:pPr>
        <w:pStyle w:val="Nincstrkz"/>
        <w:jc w:val="both"/>
        <w:rPr>
          <w:rFonts w:ascii="Arial" w:hAnsi="Arial" w:cs="Arial"/>
          <w:b/>
          <w:sz w:val="20"/>
          <w:szCs w:val="20"/>
        </w:rPr>
      </w:pPr>
    </w:p>
    <w:p w14:paraId="44D24AF2" w14:textId="77777777" w:rsidR="009C0428" w:rsidRPr="009C0428" w:rsidRDefault="009C0428" w:rsidP="009C0428">
      <w:pPr>
        <w:pStyle w:val="Default"/>
        <w:rPr>
          <w:sz w:val="20"/>
          <w:szCs w:val="20"/>
        </w:rPr>
      </w:pPr>
      <w:r w:rsidRPr="009C0428">
        <w:rPr>
          <w:sz w:val="20"/>
          <w:szCs w:val="20"/>
        </w:rPr>
        <w:t xml:space="preserve">Békéscsabai Városfejlesztési Nonprofit Kft. </w:t>
      </w:r>
    </w:p>
    <w:p w14:paraId="52920D2A" w14:textId="4AD42383" w:rsidR="009C0428" w:rsidRPr="009C0428" w:rsidRDefault="000E356A" w:rsidP="009C0428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</w:t>
      </w:r>
      <w:r w:rsidR="009C0428" w:rsidRPr="009C0428">
        <w:rPr>
          <w:sz w:val="20"/>
          <w:szCs w:val="20"/>
        </w:rPr>
        <w:t xml:space="preserve">elefon: +36/66/241-791 </w:t>
      </w:r>
    </w:p>
    <w:p w14:paraId="3DA88533" w14:textId="2C865674" w:rsidR="009C0428" w:rsidRPr="009C0428" w:rsidRDefault="000E356A" w:rsidP="009C0428">
      <w:pPr>
        <w:pStyle w:val="Nincstrkz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9C0428" w:rsidRPr="009C0428">
        <w:rPr>
          <w:rFonts w:ascii="Arial" w:hAnsi="Arial" w:cs="Arial"/>
          <w:sz w:val="20"/>
          <w:szCs w:val="20"/>
        </w:rPr>
        <w:t>-mail: bcsvarosfejlesztes@bcsvarosfejlesztes.hu</w:t>
      </w:r>
    </w:p>
    <w:sectPr w:rsidR="009C0428" w:rsidRPr="009C0428" w:rsidSect="006859D5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033FD" w14:textId="77777777" w:rsidR="004863EA" w:rsidRDefault="004863EA" w:rsidP="00D973F1">
      <w:pPr>
        <w:spacing w:after="0" w:line="240" w:lineRule="auto"/>
      </w:pPr>
      <w:r>
        <w:separator/>
      </w:r>
    </w:p>
  </w:endnote>
  <w:endnote w:type="continuationSeparator" w:id="0">
    <w:p w14:paraId="2C07AB33" w14:textId="77777777" w:rsidR="004863EA" w:rsidRDefault="004863EA" w:rsidP="00D9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16B8D" w14:textId="77777777" w:rsidR="000E356A" w:rsidRPr="006859D5" w:rsidRDefault="000E356A" w:rsidP="000E356A">
    <w:pPr>
      <w:pStyle w:val="llb"/>
      <w:rPr>
        <w:rFonts w:ascii="Arial" w:hAnsi="Arial" w:cs="Arial"/>
        <w:sz w:val="20"/>
        <w:szCs w:val="20"/>
      </w:rPr>
    </w:pPr>
    <w:r w:rsidRPr="006859D5">
      <w:rPr>
        <w:rFonts w:ascii="Arial" w:hAnsi="Arial" w:cs="Arial"/>
        <w:sz w:val="20"/>
        <w:szCs w:val="20"/>
      </w:rPr>
      <w:t>Klímatudatosság erősítése Békéscsabán</w:t>
    </w:r>
  </w:p>
  <w:p w14:paraId="29B7E0E2" w14:textId="768401C3" w:rsidR="000E356A" w:rsidRPr="006859D5" w:rsidRDefault="000E356A" w:rsidP="000E356A">
    <w:pPr>
      <w:pStyle w:val="llb"/>
      <w:rPr>
        <w:rFonts w:ascii="Arial" w:hAnsi="Arial" w:cs="Arial"/>
        <w:sz w:val="20"/>
        <w:szCs w:val="20"/>
      </w:rPr>
    </w:pPr>
    <w:r w:rsidRPr="006859D5">
      <w:rPr>
        <w:rFonts w:ascii="Arial" w:hAnsi="Arial" w:cs="Arial"/>
        <w:sz w:val="20"/>
        <w:szCs w:val="20"/>
      </w:rPr>
      <w:t>KEHOP-1.2.1-18-2019-00245 projekt</w:t>
    </w:r>
  </w:p>
  <w:p w14:paraId="423F0AD6" w14:textId="77777777" w:rsidR="000E356A" w:rsidRDefault="000E356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6F099" w14:textId="77777777" w:rsidR="006859D5" w:rsidRPr="006859D5" w:rsidRDefault="006859D5">
    <w:pPr>
      <w:pStyle w:val="llb"/>
      <w:rPr>
        <w:rFonts w:ascii="Arial" w:hAnsi="Arial" w:cs="Arial"/>
        <w:sz w:val="20"/>
        <w:szCs w:val="20"/>
      </w:rPr>
    </w:pPr>
    <w:bookmarkStart w:id="0" w:name="_Hlk69638981"/>
    <w:bookmarkStart w:id="1" w:name="_Hlk69638982"/>
    <w:r w:rsidRPr="006859D5">
      <w:rPr>
        <w:rFonts w:ascii="Arial" w:hAnsi="Arial" w:cs="Arial"/>
        <w:sz w:val="20"/>
        <w:szCs w:val="20"/>
      </w:rPr>
      <w:t>Klímatudatosság erősítése Békéscsabán</w:t>
    </w:r>
  </w:p>
  <w:p w14:paraId="1D98E058" w14:textId="31DE9D6E" w:rsidR="006859D5" w:rsidRPr="006859D5" w:rsidRDefault="006859D5">
    <w:pPr>
      <w:pStyle w:val="llb"/>
      <w:rPr>
        <w:rFonts w:ascii="Arial" w:hAnsi="Arial" w:cs="Arial"/>
        <w:sz w:val="20"/>
        <w:szCs w:val="20"/>
      </w:rPr>
    </w:pPr>
    <w:r w:rsidRPr="006859D5">
      <w:rPr>
        <w:rFonts w:ascii="Arial" w:hAnsi="Arial" w:cs="Arial"/>
        <w:sz w:val="20"/>
        <w:szCs w:val="20"/>
      </w:rPr>
      <w:t>KEHOP-1.2.1-18-2019-00245 projekt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6B671" w14:textId="77777777" w:rsidR="004863EA" w:rsidRDefault="004863EA" w:rsidP="00D973F1">
      <w:pPr>
        <w:spacing w:after="0" w:line="240" w:lineRule="auto"/>
      </w:pPr>
      <w:r>
        <w:separator/>
      </w:r>
    </w:p>
  </w:footnote>
  <w:footnote w:type="continuationSeparator" w:id="0">
    <w:p w14:paraId="47202819" w14:textId="77777777" w:rsidR="004863EA" w:rsidRDefault="004863EA" w:rsidP="00D9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A22C6" w14:textId="77777777" w:rsidR="006859D5" w:rsidRDefault="006859D5" w:rsidP="006859D5">
    <w:pPr>
      <w:pStyle w:val="lfej"/>
      <w:tabs>
        <w:tab w:val="clear" w:pos="4536"/>
        <w:tab w:val="clear" w:pos="9072"/>
        <w:tab w:val="left" w:pos="7950"/>
      </w:tabs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71A9F241" wp14:editId="1FBFA439">
          <wp:simplePos x="0" y="0"/>
          <wp:positionH relativeFrom="column">
            <wp:posOffset>3462655</wp:posOffset>
          </wp:positionH>
          <wp:positionV relativeFrom="paragraph">
            <wp:posOffset>-440055</wp:posOffset>
          </wp:positionV>
          <wp:extent cx="3190875" cy="2204085"/>
          <wp:effectExtent l="0" t="0" r="9525" b="5715"/>
          <wp:wrapNone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blokk_kedv_final_felso_cmyk_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90875" cy="2204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3F1"/>
    <w:rsid w:val="00093C12"/>
    <w:rsid w:val="000E356A"/>
    <w:rsid w:val="000F7EB1"/>
    <w:rsid w:val="00130D16"/>
    <w:rsid w:val="00171F3C"/>
    <w:rsid w:val="00186B45"/>
    <w:rsid w:val="00214AE2"/>
    <w:rsid w:val="00216F25"/>
    <w:rsid w:val="00254FD3"/>
    <w:rsid w:val="00257822"/>
    <w:rsid w:val="002E62FD"/>
    <w:rsid w:val="00394295"/>
    <w:rsid w:val="003C4B1A"/>
    <w:rsid w:val="003F4B62"/>
    <w:rsid w:val="004561D4"/>
    <w:rsid w:val="00472899"/>
    <w:rsid w:val="004863EA"/>
    <w:rsid w:val="004B78E4"/>
    <w:rsid w:val="004F5B28"/>
    <w:rsid w:val="00510A00"/>
    <w:rsid w:val="005278B3"/>
    <w:rsid w:val="00545400"/>
    <w:rsid w:val="0054735D"/>
    <w:rsid w:val="005473A9"/>
    <w:rsid w:val="005D3A30"/>
    <w:rsid w:val="006859D5"/>
    <w:rsid w:val="006A3B16"/>
    <w:rsid w:val="006B429C"/>
    <w:rsid w:val="00713D59"/>
    <w:rsid w:val="00721EE0"/>
    <w:rsid w:val="00745879"/>
    <w:rsid w:val="00747428"/>
    <w:rsid w:val="00766810"/>
    <w:rsid w:val="007775A8"/>
    <w:rsid w:val="007A3D01"/>
    <w:rsid w:val="007A5E0A"/>
    <w:rsid w:val="008C1D73"/>
    <w:rsid w:val="00907A77"/>
    <w:rsid w:val="009C0428"/>
    <w:rsid w:val="009E01A4"/>
    <w:rsid w:val="00A1262E"/>
    <w:rsid w:val="00A3402C"/>
    <w:rsid w:val="00A978B5"/>
    <w:rsid w:val="00B356A7"/>
    <w:rsid w:val="00B46D56"/>
    <w:rsid w:val="00B55BDD"/>
    <w:rsid w:val="00BB2C51"/>
    <w:rsid w:val="00BC195E"/>
    <w:rsid w:val="00C07C08"/>
    <w:rsid w:val="00C17DA6"/>
    <w:rsid w:val="00C3067D"/>
    <w:rsid w:val="00C71903"/>
    <w:rsid w:val="00CB4E9F"/>
    <w:rsid w:val="00D121A9"/>
    <w:rsid w:val="00D973F1"/>
    <w:rsid w:val="00DC34D9"/>
    <w:rsid w:val="00DF3BC1"/>
    <w:rsid w:val="00E5514A"/>
    <w:rsid w:val="00EF5A2F"/>
    <w:rsid w:val="00F5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BCC93"/>
  <w15:docId w15:val="{773E1FE2-EA9D-46E5-B064-06527B9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73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3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973F1"/>
  </w:style>
  <w:style w:type="paragraph" w:styleId="llb">
    <w:name w:val="footer"/>
    <w:basedOn w:val="Norml"/>
    <w:link w:val="llb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73F1"/>
  </w:style>
  <w:style w:type="character" w:styleId="Hiperhivatkozs">
    <w:name w:val="Hyperlink"/>
    <w:basedOn w:val="Bekezdsalapbettpusa"/>
    <w:uiPriority w:val="99"/>
    <w:unhideWhenUsed/>
    <w:rsid w:val="00907A77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9C0428"/>
    <w:rPr>
      <w:color w:val="605E5C"/>
      <w:shd w:val="clear" w:color="auto" w:fill="E1DFDD"/>
    </w:rPr>
  </w:style>
  <w:style w:type="paragraph" w:customStyle="1" w:styleId="Default">
    <w:name w:val="Default"/>
    <w:rsid w:val="009C0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6B429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fK8SoUMTnpZcHaRVSi5b38fUWwv_PuDjjnhhzQUpun09uw5A/viewform?usp=sf_lin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ekescsaba.h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1121</Words>
  <Characters>7737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Kalóz Emilia</dc:creator>
  <cp:lastModifiedBy>Kata</cp:lastModifiedBy>
  <cp:revision>2</cp:revision>
  <dcterms:created xsi:type="dcterms:W3CDTF">2021-11-02T08:47:00Z</dcterms:created>
  <dcterms:modified xsi:type="dcterms:W3CDTF">2021-11-02T08:47:00Z</dcterms:modified>
</cp:coreProperties>
</file>